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EE" w:rsidRPr="00057DDE" w:rsidRDefault="004D1092" w:rsidP="00CC42BC">
      <w:pPr>
        <w:tabs>
          <w:tab w:val="left" w:pos="2977"/>
        </w:tabs>
        <w:spacing w:afterLines="60" w:after="144"/>
        <w:ind w:firstLine="567"/>
        <w:contextualSpacing/>
        <w:jc w:val="center"/>
        <w:rPr>
          <w:rFonts w:ascii="Verdana" w:eastAsia="Times New Roman" w:hAnsi="Verdana" w:cs="Times New Roman"/>
          <w:b/>
          <w:bCs/>
          <w:sz w:val="24"/>
          <w:szCs w:val="18"/>
          <w:bdr w:val="none" w:sz="0" w:space="0" w:color="auto" w:frame="1"/>
          <w:lang w:val="en-US" w:eastAsia="ru-RU"/>
        </w:rPr>
      </w:pPr>
      <w:bookmarkStart w:id="0" w:name="_GoBack"/>
      <w:bookmarkEnd w:id="0"/>
      <w:r w:rsidRPr="00057DDE">
        <w:rPr>
          <w:rFonts w:ascii="Verdana" w:eastAsia="Times New Roman" w:hAnsi="Verdana" w:cs="Times New Roman"/>
          <w:b/>
          <w:bCs/>
          <w:sz w:val="24"/>
          <w:szCs w:val="18"/>
          <w:bdr w:val="none" w:sz="0" w:space="0" w:color="auto" w:frame="1"/>
          <w:lang w:val="en-US" w:eastAsia="ru-RU"/>
        </w:rPr>
        <w:t>7</w:t>
      </w:r>
      <w:r w:rsidR="00280DEE" w:rsidRPr="00057DDE">
        <w:rPr>
          <w:rFonts w:ascii="Verdana" w:eastAsia="Times New Roman" w:hAnsi="Verdana" w:cs="Times New Roman"/>
          <w:b/>
          <w:bCs/>
          <w:sz w:val="24"/>
          <w:szCs w:val="18"/>
          <w:bdr w:val="none" w:sz="0" w:space="0" w:color="auto" w:frame="1"/>
          <w:lang w:val="en-US" w:eastAsia="ru-RU"/>
        </w:rPr>
        <w:t xml:space="preserve">th ISCAR Summer University for PhD students </w:t>
      </w:r>
    </w:p>
    <w:p w:rsidR="004D1092" w:rsidRPr="00057DDE" w:rsidRDefault="004D1092" w:rsidP="00057DDE">
      <w:pPr>
        <w:spacing w:afterLines="60" w:after="144"/>
        <w:ind w:firstLine="567"/>
        <w:contextualSpacing/>
        <w:jc w:val="center"/>
        <w:rPr>
          <w:rFonts w:ascii="Verdana" w:eastAsia="Times New Roman" w:hAnsi="Verdana" w:cs="Times New Roman"/>
          <w:sz w:val="24"/>
          <w:szCs w:val="18"/>
          <w:lang w:val="en-US" w:eastAsia="ru-RU"/>
        </w:rPr>
      </w:pPr>
    </w:p>
    <w:p w:rsidR="00280DEE" w:rsidRDefault="0038724B" w:rsidP="00057DDE">
      <w:pPr>
        <w:spacing w:afterLines="60" w:after="144"/>
        <w:ind w:firstLine="567"/>
        <w:contextualSpacing/>
        <w:jc w:val="center"/>
        <w:rPr>
          <w:rFonts w:ascii="Verdana" w:eastAsia="Times New Roman" w:hAnsi="Verdana" w:cs="Times New Roman"/>
          <w:b/>
          <w:bCs/>
          <w:sz w:val="24"/>
          <w:szCs w:val="18"/>
          <w:bdr w:val="none" w:sz="0" w:space="0" w:color="auto" w:frame="1"/>
          <w:lang w:val="en-US" w:eastAsia="ru-RU"/>
        </w:rPr>
      </w:pPr>
      <w:r w:rsidRPr="00057DDE">
        <w:rPr>
          <w:rFonts w:ascii="Verdana" w:eastAsia="Times New Roman" w:hAnsi="Verdana" w:cs="Times New Roman"/>
          <w:b/>
          <w:bCs/>
          <w:sz w:val="24"/>
          <w:szCs w:val="18"/>
          <w:bdr w:val="none" w:sz="0" w:space="0" w:color="auto" w:frame="1"/>
          <w:lang w:val="en-US" w:eastAsia="ru-RU"/>
        </w:rPr>
        <w:t>Cultural-historical psychology</w:t>
      </w:r>
      <w:r w:rsidR="00280DEE" w:rsidRPr="00057DDE">
        <w:rPr>
          <w:rFonts w:ascii="Verdana" w:eastAsia="Times New Roman" w:hAnsi="Verdana" w:cs="Times New Roman"/>
          <w:b/>
          <w:bCs/>
          <w:sz w:val="24"/>
          <w:szCs w:val="18"/>
          <w:bdr w:val="none" w:sz="0" w:space="0" w:color="auto" w:frame="1"/>
          <w:lang w:val="en-US" w:eastAsia="ru-RU"/>
        </w:rPr>
        <w:t xml:space="preserve">: </w:t>
      </w:r>
      <w:r w:rsidRPr="00057DDE">
        <w:rPr>
          <w:rFonts w:ascii="Verdana" w:eastAsia="Times New Roman" w:hAnsi="Verdana" w:cs="Times New Roman"/>
          <w:b/>
          <w:bCs/>
          <w:sz w:val="24"/>
          <w:szCs w:val="18"/>
          <w:bdr w:val="none" w:sz="0" w:space="0" w:color="auto" w:frame="1"/>
          <w:lang w:val="en-US" w:eastAsia="ru-RU"/>
        </w:rPr>
        <w:t>i</w:t>
      </w:r>
      <w:r w:rsidR="00280DEE" w:rsidRPr="00057DDE">
        <w:rPr>
          <w:rFonts w:ascii="Verdana" w:eastAsia="Times New Roman" w:hAnsi="Verdana" w:cs="Times New Roman"/>
          <w:b/>
          <w:bCs/>
          <w:sz w:val="24"/>
          <w:szCs w:val="18"/>
          <w:bdr w:val="none" w:sz="0" w:space="0" w:color="auto" w:frame="1"/>
          <w:lang w:val="en-US" w:eastAsia="ru-RU"/>
        </w:rPr>
        <w:t>nterdisciplinary research perspectives</w:t>
      </w:r>
      <w:r w:rsidR="00057DDE" w:rsidRPr="00057DDE">
        <w:rPr>
          <w:rFonts w:ascii="Verdana" w:eastAsia="Times New Roman" w:hAnsi="Verdana" w:cs="Times New Roman"/>
          <w:b/>
          <w:bCs/>
          <w:sz w:val="24"/>
          <w:szCs w:val="18"/>
          <w:bdr w:val="none" w:sz="0" w:space="0" w:color="auto" w:frame="1"/>
          <w:lang w:val="en-US" w:eastAsia="ru-RU"/>
        </w:rPr>
        <w:t xml:space="preserve"> &amp; social practices </w:t>
      </w:r>
    </w:p>
    <w:p w:rsidR="00057DDE" w:rsidRPr="00057DDE" w:rsidRDefault="00057DDE" w:rsidP="00057DDE">
      <w:pPr>
        <w:spacing w:afterLines="60" w:after="144"/>
        <w:ind w:firstLine="567"/>
        <w:contextualSpacing/>
        <w:jc w:val="center"/>
        <w:rPr>
          <w:rFonts w:ascii="Verdana" w:eastAsia="Times New Roman" w:hAnsi="Verdana" w:cs="Times New Roman"/>
          <w:sz w:val="24"/>
          <w:szCs w:val="18"/>
          <w:lang w:val="en-US" w:eastAsia="ru-RU"/>
        </w:rPr>
      </w:pPr>
    </w:p>
    <w:p w:rsidR="00280DEE" w:rsidRPr="00057DDE" w:rsidRDefault="00057DDE" w:rsidP="00057DDE">
      <w:pPr>
        <w:spacing w:afterLines="60" w:after="144"/>
        <w:ind w:firstLine="567"/>
        <w:contextualSpacing/>
        <w:jc w:val="center"/>
        <w:rPr>
          <w:rFonts w:ascii="Verdana" w:eastAsia="Times New Roman" w:hAnsi="Verdana" w:cs="Times New Roman"/>
          <w:i/>
          <w:iCs/>
          <w:sz w:val="32"/>
          <w:szCs w:val="18"/>
          <w:u w:val="single"/>
          <w:bdr w:val="none" w:sz="0" w:space="0" w:color="auto" w:frame="1"/>
          <w:lang w:val="en-US" w:eastAsia="ru-RU"/>
        </w:rPr>
      </w:pPr>
      <w:r w:rsidRPr="00057DDE">
        <w:rPr>
          <w:rFonts w:ascii="Verdana" w:eastAsia="Times New Roman" w:hAnsi="Verdana" w:cs="Times New Roman"/>
          <w:i/>
          <w:iCs/>
          <w:sz w:val="32"/>
          <w:szCs w:val="18"/>
          <w:u w:val="single"/>
          <w:bdr w:val="none" w:sz="0" w:space="0" w:color="auto" w:frame="1"/>
          <w:lang w:val="en-US" w:eastAsia="ru-RU"/>
        </w:rPr>
        <w:t>3</w:t>
      </w:r>
      <w:r w:rsidR="004D1092" w:rsidRPr="00057DDE">
        <w:rPr>
          <w:rFonts w:ascii="Verdana" w:eastAsia="Times New Roman" w:hAnsi="Verdana" w:cs="Times New Roman"/>
          <w:i/>
          <w:iCs/>
          <w:sz w:val="32"/>
          <w:szCs w:val="18"/>
          <w:u w:val="single"/>
          <w:bdr w:val="none" w:sz="0" w:space="0" w:color="auto" w:frame="1"/>
          <w:lang w:val="en-US" w:eastAsia="ru-RU"/>
        </w:rPr>
        <w:t>-</w:t>
      </w:r>
      <w:r w:rsidRPr="00057DDE">
        <w:rPr>
          <w:rFonts w:ascii="Verdana" w:eastAsia="Times New Roman" w:hAnsi="Verdana" w:cs="Times New Roman"/>
          <w:i/>
          <w:iCs/>
          <w:sz w:val="32"/>
          <w:szCs w:val="18"/>
          <w:u w:val="single"/>
          <w:bdr w:val="none" w:sz="0" w:space="0" w:color="auto" w:frame="1"/>
          <w:lang w:val="en-US" w:eastAsia="ru-RU"/>
        </w:rPr>
        <w:t>8</w:t>
      </w:r>
      <w:r w:rsidR="004D1092" w:rsidRPr="00057DDE">
        <w:rPr>
          <w:rFonts w:ascii="Verdana" w:eastAsia="Times New Roman" w:hAnsi="Verdana" w:cs="Times New Roman"/>
          <w:i/>
          <w:iCs/>
          <w:sz w:val="32"/>
          <w:szCs w:val="18"/>
          <w:u w:val="single"/>
          <w:bdr w:val="none" w:sz="0" w:space="0" w:color="auto" w:frame="1"/>
          <w:lang w:val="en-US" w:eastAsia="ru-RU"/>
        </w:rPr>
        <w:t xml:space="preserve"> July, 2017</w:t>
      </w:r>
      <w:r w:rsidR="0038724B" w:rsidRPr="00057DDE">
        <w:rPr>
          <w:rFonts w:ascii="Verdana" w:eastAsia="Times New Roman" w:hAnsi="Verdana" w:cs="Times New Roman"/>
          <w:i/>
          <w:iCs/>
          <w:sz w:val="32"/>
          <w:szCs w:val="18"/>
          <w:u w:val="single"/>
          <w:bdr w:val="none" w:sz="0" w:space="0" w:color="auto" w:frame="1"/>
          <w:lang w:val="en-US" w:eastAsia="ru-RU"/>
        </w:rPr>
        <w:t xml:space="preserve"> (MSUPE)</w:t>
      </w:r>
    </w:p>
    <w:p w:rsidR="004D1092" w:rsidRPr="00057DDE" w:rsidRDefault="004D1092" w:rsidP="00057DDE">
      <w:pPr>
        <w:spacing w:afterLines="60" w:after="144"/>
        <w:ind w:firstLine="567"/>
        <w:contextualSpacing/>
        <w:jc w:val="center"/>
        <w:rPr>
          <w:rFonts w:ascii="Verdana" w:eastAsia="Times New Roman" w:hAnsi="Verdana" w:cs="Times New Roman"/>
          <w:sz w:val="18"/>
          <w:szCs w:val="18"/>
          <w:lang w:val="en-US" w:eastAsia="ru-RU"/>
        </w:rPr>
      </w:pPr>
    </w:p>
    <w:p w:rsidR="00057DDE" w:rsidRPr="00057DDE" w:rsidRDefault="00057DDE" w:rsidP="00057DDE">
      <w:pPr>
        <w:spacing w:afterLines="60" w:after="144"/>
        <w:ind w:firstLine="567"/>
        <w:contextualSpacing/>
        <w:rPr>
          <w:rFonts w:ascii="Verdana" w:eastAsia="Times New Roman" w:hAnsi="Verdana" w:cs="Times New Roman"/>
          <w:b/>
          <w:bCs/>
          <w:szCs w:val="18"/>
          <w:bdr w:val="none" w:sz="0" w:space="0" w:color="auto" w:frame="1"/>
          <w:lang w:val="en-US" w:eastAsia="ru-RU"/>
        </w:rPr>
      </w:pPr>
      <w:r w:rsidRPr="00057DDE">
        <w:rPr>
          <w:rFonts w:ascii="Verdana" w:eastAsia="Times New Roman" w:hAnsi="Verdana" w:cs="Times New Roman"/>
          <w:b/>
          <w:bCs/>
          <w:szCs w:val="18"/>
          <w:bdr w:val="none" w:sz="0" w:space="0" w:color="auto" w:frame="1"/>
          <w:lang w:val="en-US" w:eastAsia="ru-RU"/>
        </w:rPr>
        <w:t>Official c</w:t>
      </w:r>
      <w:r w:rsidR="00280DEE" w:rsidRPr="00057DDE">
        <w:rPr>
          <w:rFonts w:ascii="Verdana" w:eastAsia="Times New Roman" w:hAnsi="Verdana" w:cs="Times New Roman"/>
          <w:b/>
          <w:bCs/>
          <w:szCs w:val="18"/>
          <w:bdr w:val="none" w:sz="0" w:space="0" w:color="auto" w:frame="1"/>
          <w:lang w:val="en-US" w:eastAsia="ru-RU"/>
        </w:rPr>
        <w:t xml:space="preserve">all for </w:t>
      </w:r>
      <w:r w:rsidR="00275160" w:rsidRPr="00057DDE">
        <w:rPr>
          <w:rFonts w:ascii="Verdana" w:eastAsia="Times New Roman" w:hAnsi="Verdana" w:cs="Times New Roman"/>
          <w:b/>
          <w:bCs/>
          <w:szCs w:val="18"/>
          <w:bdr w:val="none" w:sz="0" w:space="0" w:color="auto" w:frame="1"/>
          <w:lang w:val="en-US" w:eastAsia="ru-RU"/>
        </w:rPr>
        <w:t>a</w:t>
      </w:r>
      <w:r w:rsidR="00280DEE" w:rsidRPr="00057DDE">
        <w:rPr>
          <w:rFonts w:ascii="Verdana" w:eastAsia="Times New Roman" w:hAnsi="Verdana" w:cs="Times New Roman"/>
          <w:b/>
          <w:bCs/>
          <w:szCs w:val="18"/>
          <w:bdr w:val="none" w:sz="0" w:space="0" w:color="auto" w:frame="1"/>
          <w:lang w:val="en-US" w:eastAsia="ru-RU"/>
        </w:rPr>
        <w:t>pplications</w:t>
      </w:r>
      <w:r w:rsidRPr="00057DDE">
        <w:rPr>
          <w:rFonts w:ascii="Verdana" w:eastAsia="Times New Roman" w:hAnsi="Verdana" w:cs="Times New Roman"/>
          <w:b/>
          <w:bCs/>
          <w:szCs w:val="18"/>
          <w:bdr w:val="none" w:sz="0" w:space="0" w:color="auto" w:frame="1"/>
          <w:lang w:val="en-US" w:eastAsia="ru-RU"/>
        </w:rPr>
        <w:t xml:space="preserve"> </w:t>
      </w:r>
    </w:p>
    <w:p w:rsidR="00280DEE" w:rsidRDefault="00057DDE" w:rsidP="00057DDE">
      <w:pPr>
        <w:spacing w:afterLines="60" w:after="144"/>
        <w:ind w:firstLine="567"/>
        <w:contextualSpacing/>
        <w:rPr>
          <w:rFonts w:ascii="Verdana" w:eastAsia="Times New Roman" w:hAnsi="Verdana" w:cs="Times New Roman"/>
          <w:b/>
          <w:bCs/>
          <w:szCs w:val="18"/>
          <w:u w:val="single"/>
          <w:bdr w:val="none" w:sz="0" w:space="0" w:color="auto" w:frame="1"/>
          <w:lang w:val="en-US" w:eastAsia="ru-RU"/>
        </w:rPr>
      </w:pPr>
      <w:r w:rsidRPr="00057DDE">
        <w:rPr>
          <w:rFonts w:ascii="Verdana" w:eastAsia="Times New Roman" w:hAnsi="Verdana" w:cs="Times New Roman"/>
          <w:b/>
          <w:bCs/>
          <w:szCs w:val="18"/>
          <w:bdr w:val="none" w:sz="0" w:space="0" w:color="auto" w:frame="1"/>
          <w:lang w:val="en-US" w:eastAsia="ru-RU"/>
        </w:rPr>
        <w:t xml:space="preserve">The first application deadline: </w:t>
      </w:r>
      <w:r w:rsidR="00F86C3B">
        <w:rPr>
          <w:rFonts w:ascii="Verdana" w:eastAsia="Times New Roman" w:hAnsi="Verdana" w:cs="Times New Roman"/>
          <w:b/>
          <w:bCs/>
          <w:szCs w:val="18"/>
          <w:u w:val="single"/>
          <w:bdr w:val="none" w:sz="0" w:space="0" w:color="auto" w:frame="1"/>
          <w:lang w:val="en-US" w:eastAsia="ru-RU"/>
        </w:rPr>
        <w:t>January</w:t>
      </w:r>
      <w:r w:rsidRPr="00057DDE">
        <w:rPr>
          <w:rFonts w:ascii="Verdana" w:eastAsia="Times New Roman" w:hAnsi="Verdana" w:cs="Times New Roman"/>
          <w:b/>
          <w:bCs/>
          <w:szCs w:val="18"/>
          <w:u w:val="single"/>
          <w:bdr w:val="none" w:sz="0" w:space="0" w:color="auto" w:frame="1"/>
          <w:lang w:val="en-US" w:eastAsia="ru-RU"/>
        </w:rPr>
        <w:t xml:space="preserve"> </w:t>
      </w:r>
      <w:r w:rsidR="00F86C3B" w:rsidRPr="00F86C3B">
        <w:rPr>
          <w:rFonts w:ascii="Verdana" w:eastAsia="Times New Roman" w:hAnsi="Verdana" w:cs="Times New Roman"/>
          <w:b/>
          <w:bCs/>
          <w:szCs w:val="18"/>
          <w:u w:val="single"/>
          <w:bdr w:val="none" w:sz="0" w:space="0" w:color="auto" w:frame="1"/>
          <w:lang w:val="en-US" w:eastAsia="ru-RU"/>
        </w:rPr>
        <w:t>20th, 2017</w:t>
      </w:r>
    </w:p>
    <w:p w:rsidR="00057DDE" w:rsidRPr="00057DDE" w:rsidRDefault="00057DDE" w:rsidP="00057DDE">
      <w:pPr>
        <w:spacing w:afterLines="60" w:after="144"/>
        <w:ind w:firstLine="567"/>
        <w:contextualSpacing/>
        <w:rPr>
          <w:rFonts w:ascii="Verdana" w:eastAsia="Times New Roman" w:hAnsi="Verdana" w:cs="Times New Roman"/>
          <w:szCs w:val="18"/>
          <w:u w:val="single"/>
          <w:lang w:val="en-US" w:eastAsia="ru-RU"/>
        </w:rPr>
      </w:pPr>
    </w:p>
    <w:p w:rsidR="0038724B" w:rsidRPr="00057DDE" w:rsidRDefault="0038724B" w:rsidP="00057DDE">
      <w:pPr>
        <w:spacing w:before="144" w:afterLines="60" w:after="144"/>
        <w:ind w:firstLine="567"/>
        <w:contextualSpacing/>
        <w:jc w:val="both"/>
        <w:rPr>
          <w:rFonts w:ascii="Verdana" w:eastAsia="Times New Roman" w:hAnsi="Verdana" w:cs="Times New Roman"/>
          <w:sz w:val="20"/>
          <w:szCs w:val="18"/>
          <w:lang w:val="en-US" w:eastAsia="ru-RU"/>
        </w:rPr>
      </w:pPr>
      <w:r w:rsidRPr="00057DDE">
        <w:rPr>
          <w:rFonts w:ascii="Verdana" w:eastAsia="Times New Roman" w:hAnsi="Verdana" w:cs="Times New Roman"/>
          <w:sz w:val="20"/>
          <w:szCs w:val="18"/>
          <w:lang w:val="en-US" w:eastAsia="ru-RU"/>
        </w:rPr>
        <w:t xml:space="preserve">Scientific school of cultural-historical psychology, associated with the names of </w:t>
      </w:r>
      <w:proofErr w:type="spellStart"/>
      <w:r w:rsidRPr="00057DDE">
        <w:rPr>
          <w:rFonts w:ascii="Verdana" w:eastAsia="Times New Roman" w:hAnsi="Verdana" w:cs="Times New Roman"/>
          <w:sz w:val="20"/>
          <w:szCs w:val="18"/>
          <w:lang w:val="en-US" w:eastAsia="ru-RU"/>
        </w:rPr>
        <w:t>L.S.Vygotsky</w:t>
      </w:r>
      <w:proofErr w:type="spellEnd"/>
      <w:r w:rsidRPr="00057DDE">
        <w:rPr>
          <w:rFonts w:ascii="Verdana" w:eastAsia="Times New Roman" w:hAnsi="Verdana" w:cs="Times New Roman"/>
          <w:sz w:val="20"/>
          <w:szCs w:val="18"/>
          <w:lang w:val="en-US" w:eastAsia="ru-RU"/>
        </w:rPr>
        <w:t xml:space="preserve">, </w:t>
      </w:r>
      <w:proofErr w:type="spellStart"/>
      <w:r w:rsidRPr="00057DDE">
        <w:rPr>
          <w:rFonts w:ascii="Verdana" w:eastAsia="Times New Roman" w:hAnsi="Verdana" w:cs="Times New Roman"/>
          <w:sz w:val="20"/>
          <w:szCs w:val="18"/>
          <w:lang w:val="en-US" w:eastAsia="ru-RU"/>
        </w:rPr>
        <w:t>A.N.Leontyev</w:t>
      </w:r>
      <w:proofErr w:type="spellEnd"/>
      <w:r w:rsidRPr="00057DDE">
        <w:rPr>
          <w:rFonts w:ascii="Verdana" w:eastAsia="Times New Roman" w:hAnsi="Verdana" w:cs="Times New Roman"/>
          <w:sz w:val="20"/>
          <w:szCs w:val="18"/>
          <w:lang w:val="en-US" w:eastAsia="ru-RU"/>
        </w:rPr>
        <w:t xml:space="preserve">, </w:t>
      </w:r>
      <w:proofErr w:type="spellStart"/>
      <w:r w:rsidRPr="00057DDE">
        <w:rPr>
          <w:rFonts w:ascii="Verdana" w:eastAsia="Times New Roman" w:hAnsi="Verdana" w:cs="Times New Roman"/>
          <w:sz w:val="20"/>
          <w:szCs w:val="18"/>
          <w:lang w:val="en-US" w:eastAsia="ru-RU"/>
        </w:rPr>
        <w:t>A.R.Luria</w:t>
      </w:r>
      <w:proofErr w:type="spellEnd"/>
      <w:r w:rsidRPr="00057DDE">
        <w:rPr>
          <w:rFonts w:ascii="Verdana" w:eastAsia="Times New Roman" w:hAnsi="Verdana" w:cs="Times New Roman"/>
          <w:sz w:val="20"/>
          <w:szCs w:val="18"/>
          <w:lang w:val="en-US" w:eastAsia="ru-RU"/>
        </w:rPr>
        <w:t xml:space="preserve">, </w:t>
      </w:r>
      <w:proofErr w:type="spellStart"/>
      <w:r w:rsidRPr="00057DDE">
        <w:rPr>
          <w:rFonts w:ascii="Verdana" w:eastAsia="Times New Roman" w:hAnsi="Verdana" w:cs="Times New Roman"/>
          <w:sz w:val="20"/>
          <w:szCs w:val="18"/>
          <w:lang w:val="en-US" w:eastAsia="ru-RU"/>
        </w:rPr>
        <w:t>A.V.Zaporozhets</w:t>
      </w:r>
      <w:proofErr w:type="spellEnd"/>
      <w:r w:rsidRPr="00057DDE">
        <w:rPr>
          <w:rFonts w:ascii="Verdana" w:eastAsia="Times New Roman" w:hAnsi="Verdana" w:cs="Times New Roman"/>
          <w:sz w:val="20"/>
          <w:szCs w:val="18"/>
          <w:lang w:val="en-US" w:eastAsia="ru-RU"/>
        </w:rPr>
        <w:t xml:space="preserve">, </w:t>
      </w:r>
      <w:proofErr w:type="spellStart"/>
      <w:r w:rsidRPr="00057DDE">
        <w:rPr>
          <w:rFonts w:ascii="Verdana" w:eastAsia="Times New Roman" w:hAnsi="Verdana" w:cs="Times New Roman"/>
          <w:sz w:val="20"/>
          <w:szCs w:val="18"/>
          <w:lang w:val="en-US" w:eastAsia="ru-RU"/>
        </w:rPr>
        <w:t>D.B.Elkonin</w:t>
      </w:r>
      <w:proofErr w:type="spellEnd"/>
      <w:r w:rsidRPr="00057DDE">
        <w:rPr>
          <w:rFonts w:ascii="Verdana" w:eastAsia="Times New Roman" w:hAnsi="Verdana" w:cs="Times New Roman"/>
          <w:sz w:val="20"/>
          <w:szCs w:val="18"/>
          <w:lang w:val="en-US" w:eastAsia="ru-RU"/>
        </w:rPr>
        <w:t xml:space="preserve"> and </w:t>
      </w:r>
      <w:proofErr w:type="spellStart"/>
      <w:r w:rsidRPr="00057DDE">
        <w:rPr>
          <w:rFonts w:ascii="Verdana" w:eastAsia="Times New Roman" w:hAnsi="Verdana" w:cs="Times New Roman"/>
          <w:sz w:val="20"/>
          <w:szCs w:val="18"/>
          <w:lang w:val="en-US" w:eastAsia="ru-RU"/>
        </w:rPr>
        <w:t>V.V.Davydov</w:t>
      </w:r>
      <w:proofErr w:type="spellEnd"/>
      <w:r w:rsidRPr="00057DDE">
        <w:rPr>
          <w:rFonts w:ascii="Verdana" w:eastAsia="Times New Roman" w:hAnsi="Verdana" w:cs="Times New Roman"/>
          <w:sz w:val="20"/>
          <w:szCs w:val="18"/>
          <w:lang w:val="en-US" w:eastAsia="ru-RU"/>
        </w:rPr>
        <w:t xml:space="preserve"> currently attracts attention of many representatives of the international scientific community. Preservation and development of this tradition all over the world defines several important directions of work, including elaboration of a unified system of concepts, support of joint projects and research in the field of professional training of specialists for the system of education and social sphere.</w:t>
      </w:r>
    </w:p>
    <w:p w:rsidR="0038724B" w:rsidRPr="00057DDE" w:rsidRDefault="0038724B" w:rsidP="00057DDE">
      <w:pPr>
        <w:spacing w:before="144" w:afterLines="60" w:after="144"/>
        <w:ind w:firstLine="567"/>
        <w:contextualSpacing/>
        <w:jc w:val="both"/>
        <w:rPr>
          <w:rFonts w:ascii="Verdana" w:eastAsia="Times New Roman" w:hAnsi="Verdana" w:cs="Times New Roman"/>
          <w:sz w:val="10"/>
          <w:szCs w:val="18"/>
          <w:lang w:val="en-US" w:eastAsia="ru-RU"/>
        </w:rPr>
      </w:pPr>
    </w:p>
    <w:p w:rsidR="00280DEE" w:rsidRPr="00057DDE" w:rsidRDefault="0038724B" w:rsidP="00057DDE">
      <w:pPr>
        <w:spacing w:before="144" w:afterLines="60" w:after="144"/>
        <w:ind w:firstLine="567"/>
        <w:contextualSpacing/>
        <w:jc w:val="both"/>
        <w:rPr>
          <w:rFonts w:ascii="Verdana" w:eastAsia="Times New Roman" w:hAnsi="Verdana" w:cs="Times New Roman"/>
          <w:sz w:val="20"/>
          <w:szCs w:val="18"/>
          <w:lang w:val="en-US" w:eastAsia="ru-RU"/>
        </w:rPr>
      </w:pPr>
      <w:r w:rsidRPr="00057DDE">
        <w:rPr>
          <w:rFonts w:ascii="Verdana" w:eastAsia="Times New Roman" w:hAnsi="Verdana" w:cs="Times New Roman"/>
          <w:sz w:val="20"/>
          <w:szCs w:val="18"/>
          <w:lang w:val="en-US" w:eastAsia="ru-RU"/>
        </w:rPr>
        <w:t xml:space="preserve">Despite more and more Russian and foreign scholars applying the ideas of </w:t>
      </w:r>
      <w:proofErr w:type="spellStart"/>
      <w:r w:rsidRPr="00057DDE">
        <w:rPr>
          <w:rFonts w:ascii="Verdana" w:eastAsia="Times New Roman" w:hAnsi="Verdana" w:cs="Times New Roman"/>
          <w:sz w:val="20"/>
          <w:szCs w:val="18"/>
          <w:lang w:val="en-US" w:eastAsia="ru-RU"/>
        </w:rPr>
        <w:t>L.S.Vygotsky</w:t>
      </w:r>
      <w:proofErr w:type="spellEnd"/>
      <w:r w:rsidRPr="00057DDE">
        <w:rPr>
          <w:rFonts w:ascii="Verdana" w:eastAsia="Times New Roman" w:hAnsi="Verdana" w:cs="Times New Roman"/>
          <w:sz w:val="20"/>
          <w:szCs w:val="18"/>
          <w:lang w:val="en-US" w:eastAsia="ru-RU"/>
        </w:rPr>
        <w:t xml:space="preserve"> in their research, interpretation and understanding of the theoretical and methodological basis of this scientific approach often remains incomplete. Thus, turning to the original texts of L.S. Vygotsky and his followers represents one of the priorities in international psychological studies. This trend determines the common interests of Russian and foreign researchers and creates the necessary basis for joint discussions and scientific projects.</w:t>
      </w:r>
    </w:p>
    <w:p w:rsidR="0038724B" w:rsidRPr="00057DDE" w:rsidRDefault="0038724B" w:rsidP="00057DDE">
      <w:pPr>
        <w:spacing w:before="144" w:afterLines="60" w:after="144"/>
        <w:ind w:firstLine="567"/>
        <w:contextualSpacing/>
        <w:jc w:val="both"/>
        <w:rPr>
          <w:rFonts w:ascii="Verdana" w:eastAsia="Times New Roman" w:hAnsi="Verdana" w:cs="Times New Roman"/>
          <w:sz w:val="10"/>
          <w:szCs w:val="18"/>
          <w:lang w:val="en-US" w:eastAsia="ru-RU"/>
        </w:rPr>
      </w:pPr>
    </w:p>
    <w:p w:rsidR="00551B91" w:rsidRPr="00057DDE" w:rsidRDefault="00551B91" w:rsidP="00057DDE">
      <w:pPr>
        <w:spacing w:afterLines="60" w:after="144"/>
        <w:ind w:firstLine="567"/>
        <w:contextualSpacing/>
        <w:jc w:val="both"/>
        <w:rPr>
          <w:rFonts w:ascii="Verdana" w:hAnsi="Verdana" w:cs="Times New Roman"/>
          <w:b/>
          <w:sz w:val="20"/>
          <w:szCs w:val="18"/>
          <w:lang w:val="en-US"/>
        </w:rPr>
      </w:pPr>
      <w:r w:rsidRPr="00057DDE">
        <w:rPr>
          <w:rFonts w:ascii="Verdana" w:hAnsi="Verdana" w:cs="Times New Roman"/>
          <w:sz w:val="20"/>
          <w:szCs w:val="18"/>
          <w:lang w:val="en-US"/>
        </w:rPr>
        <w:t xml:space="preserve">The ISCAR Summer University provides a broad introduction into the theory and practice of research in the field of development and education with a focus on the cultural-historical psychology and activity approach (L.S. Vygotsky, A.N. </w:t>
      </w:r>
      <w:proofErr w:type="spellStart"/>
      <w:r w:rsidRPr="00057DDE">
        <w:rPr>
          <w:rFonts w:ascii="Verdana" w:hAnsi="Verdana" w:cs="Times New Roman"/>
          <w:sz w:val="20"/>
          <w:szCs w:val="18"/>
          <w:lang w:val="en-US"/>
        </w:rPr>
        <w:t>Leont’ev</w:t>
      </w:r>
      <w:proofErr w:type="spellEnd"/>
      <w:r w:rsidRPr="00057DDE">
        <w:rPr>
          <w:rFonts w:ascii="Verdana" w:hAnsi="Verdana" w:cs="Times New Roman"/>
          <w:sz w:val="20"/>
          <w:szCs w:val="18"/>
          <w:lang w:val="en-US"/>
        </w:rPr>
        <w:t xml:space="preserve">, </w:t>
      </w:r>
      <w:proofErr w:type="gramStart"/>
      <w:r w:rsidRPr="00057DDE">
        <w:rPr>
          <w:rFonts w:ascii="Verdana" w:hAnsi="Verdana" w:cs="Times New Roman"/>
          <w:sz w:val="20"/>
          <w:szCs w:val="18"/>
          <w:lang w:val="en-US"/>
        </w:rPr>
        <w:t>A.R</w:t>
      </w:r>
      <w:proofErr w:type="gramEnd"/>
      <w:r w:rsidRPr="00057DDE">
        <w:rPr>
          <w:rFonts w:ascii="Verdana" w:hAnsi="Verdana" w:cs="Times New Roman"/>
          <w:sz w:val="20"/>
          <w:szCs w:val="18"/>
          <w:lang w:val="en-US"/>
        </w:rPr>
        <w:t xml:space="preserve">. </w:t>
      </w:r>
      <w:proofErr w:type="spellStart"/>
      <w:r w:rsidRPr="00057DDE">
        <w:rPr>
          <w:rFonts w:ascii="Verdana" w:hAnsi="Verdana" w:cs="Times New Roman"/>
          <w:sz w:val="20"/>
          <w:szCs w:val="18"/>
          <w:lang w:val="en-US"/>
        </w:rPr>
        <w:t>Luriya</w:t>
      </w:r>
      <w:proofErr w:type="spellEnd"/>
      <w:r w:rsidRPr="00057DDE">
        <w:rPr>
          <w:rFonts w:ascii="Verdana" w:hAnsi="Verdana" w:cs="Times New Roman"/>
          <w:sz w:val="20"/>
          <w:szCs w:val="18"/>
          <w:lang w:val="en-US"/>
        </w:rPr>
        <w:t>). The ISCAR Summer University covers the following subject areas:</w:t>
      </w:r>
    </w:p>
    <w:p w:rsidR="00551B91" w:rsidRPr="00057DDE" w:rsidRDefault="00551B91" w:rsidP="00057DDE">
      <w:pPr>
        <w:spacing w:afterLines="60" w:after="144"/>
        <w:ind w:firstLine="567"/>
        <w:contextualSpacing/>
        <w:jc w:val="both"/>
        <w:rPr>
          <w:rFonts w:ascii="Verdana" w:hAnsi="Verdana" w:cs="Times New Roman"/>
          <w:sz w:val="12"/>
          <w:szCs w:val="18"/>
          <w:lang w:val="en-US"/>
        </w:rPr>
      </w:pPr>
    </w:p>
    <w:p w:rsidR="00551B91" w:rsidRPr="00057DDE" w:rsidRDefault="00551B91" w:rsidP="00057DDE">
      <w:pPr>
        <w:spacing w:afterLines="60" w:after="144"/>
        <w:ind w:firstLine="567"/>
        <w:contextualSpacing/>
        <w:jc w:val="both"/>
        <w:rPr>
          <w:rFonts w:ascii="Verdana" w:hAnsi="Verdana" w:cs="Times New Roman"/>
          <w:sz w:val="20"/>
          <w:szCs w:val="18"/>
          <w:lang w:val="en-US"/>
        </w:rPr>
      </w:pPr>
      <w:r w:rsidRPr="00057DDE">
        <w:rPr>
          <w:rFonts w:ascii="Verdana" w:hAnsi="Verdana" w:cs="Times New Roman"/>
          <w:sz w:val="20"/>
          <w:szCs w:val="18"/>
          <w:lang w:val="en-US"/>
        </w:rPr>
        <w:t xml:space="preserve">- Methodology of psycho-pedagogical research (methodological foundations of the cultural-historical theory and activity approach in the research of </w:t>
      </w:r>
      <w:r w:rsidR="00CD0752" w:rsidRPr="00057DDE">
        <w:rPr>
          <w:rFonts w:ascii="Verdana" w:hAnsi="Verdana" w:cs="Times New Roman"/>
          <w:sz w:val="20"/>
          <w:szCs w:val="18"/>
          <w:lang w:val="en-US"/>
        </w:rPr>
        <w:t xml:space="preserve">various aspects of </w:t>
      </w:r>
      <w:r w:rsidRPr="00057DDE">
        <w:rPr>
          <w:rFonts w:ascii="Verdana" w:hAnsi="Verdana" w:cs="Times New Roman"/>
          <w:sz w:val="20"/>
          <w:szCs w:val="18"/>
          <w:lang w:val="en-US"/>
        </w:rPr>
        <w:t xml:space="preserve">education and </w:t>
      </w:r>
      <w:r w:rsidR="00A97275" w:rsidRPr="00057DDE">
        <w:rPr>
          <w:rFonts w:ascii="Verdana" w:hAnsi="Verdana" w:cs="Times New Roman"/>
          <w:sz w:val="20"/>
          <w:szCs w:val="18"/>
          <w:lang w:val="en-US"/>
        </w:rPr>
        <w:t xml:space="preserve">development, </w:t>
      </w:r>
      <w:r w:rsidR="00CD0752" w:rsidRPr="00057DDE">
        <w:rPr>
          <w:rFonts w:ascii="Verdana" w:hAnsi="Verdana" w:cs="Times New Roman"/>
          <w:sz w:val="20"/>
          <w:szCs w:val="18"/>
          <w:lang w:val="en-US"/>
        </w:rPr>
        <w:t xml:space="preserve">research on </w:t>
      </w:r>
      <w:r w:rsidRPr="00057DDE">
        <w:rPr>
          <w:rFonts w:ascii="Verdana" w:hAnsi="Verdana" w:cs="Times New Roman"/>
          <w:sz w:val="20"/>
          <w:szCs w:val="18"/>
          <w:lang w:val="en-US"/>
        </w:rPr>
        <w:t>modern childhood; philosophy of education and science; examples of research projects in the field of psycholog</w:t>
      </w:r>
      <w:r w:rsidR="00A97275" w:rsidRPr="00057DDE">
        <w:rPr>
          <w:rFonts w:ascii="Verdana" w:hAnsi="Verdana" w:cs="Times New Roman"/>
          <w:sz w:val="20"/>
          <w:szCs w:val="18"/>
          <w:lang w:val="en-US"/>
        </w:rPr>
        <w:t>ical science</w:t>
      </w:r>
      <w:r w:rsidRPr="00057DDE">
        <w:rPr>
          <w:rFonts w:ascii="Verdana" w:hAnsi="Verdana" w:cs="Times New Roman"/>
          <w:sz w:val="20"/>
          <w:szCs w:val="18"/>
          <w:lang w:val="en-US"/>
        </w:rPr>
        <w:t xml:space="preserve"> and education);</w:t>
      </w:r>
    </w:p>
    <w:p w:rsidR="00551B91" w:rsidRPr="00057DDE" w:rsidRDefault="00551B91" w:rsidP="00057DDE">
      <w:pPr>
        <w:spacing w:afterLines="60" w:after="144"/>
        <w:ind w:firstLine="567"/>
        <w:contextualSpacing/>
        <w:jc w:val="both"/>
        <w:rPr>
          <w:rFonts w:ascii="Verdana" w:hAnsi="Verdana" w:cs="Times New Roman"/>
          <w:sz w:val="20"/>
          <w:szCs w:val="18"/>
          <w:lang w:val="en-US"/>
        </w:rPr>
      </w:pPr>
      <w:r w:rsidRPr="00057DDE">
        <w:rPr>
          <w:rFonts w:ascii="Verdana" w:hAnsi="Verdana" w:cs="Times New Roman"/>
          <w:sz w:val="20"/>
          <w:szCs w:val="18"/>
          <w:lang w:val="en-US"/>
        </w:rPr>
        <w:t>- Scientific research and communication in education (solving pedagogical problems in education; activity approach in investigating problems of communication in the social sphere; cross-cultural communication in professional interaction);</w:t>
      </w:r>
    </w:p>
    <w:p w:rsidR="00551B91" w:rsidRPr="00057DDE" w:rsidRDefault="00551B91" w:rsidP="00057DDE">
      <w:pPr>
        <w:spacing w:afterLines="60" w:after="144"/>
        <w:ind w:firstLine="567"/>
        <w:contextualSpacing/>
        <w:jc w:val="both"/>
        <w:rPr>
          <w:rFonts w:ascii="Verdana" w:hAnsi="Verdana" w:cs="Times New Roman"/>
          <w:sz w:val="20"/>
          <w:szCs w:val="18"/>
          <w:lang w:val="en-US"/>
        </w:rPr>
      </w:pPr>
      <w:r w:rsidRPr="00057DDE">
        <w:rPr>
          <w:rFonts w:ascii="Verdana" w:hAnsi="Verdana" w:cs="Times New Roman"/>
          <w:sz w:val="20"/>
          <w:szCs w:val="18"/>
          <w:lang w:val="en-US"/>
        </w:rPr>
        <w:t>- Theoretical and experimental research of learning and development.</w:t>
      </w:r>
    </w:p>
    <w:p w:rsidR="00551B91" w:rsidRPr="00057DDE" w:rsidRDefault="00551B91" w:rsidP="00057DDE">
      <w:pPr>
        <w:spacing w:afterLines="60" w:after="144"/>
        <w:ind w:firstLine="567"/>
        <w:contextualSpacing/>
        <w:jc w:val="both"/>
        <w:rPr>
          <w:rFonts w:ascii="Verdana" w:hAnsi="Verdana" w:cs="Times New Roman"/>
          <w:sz w:val="8"/>
          <w:szCs w:val="18"/>
          <w:lang w:val="en-US"/>
        </w:rPr>
      </w:pPr>
    </w:p>
    <w:p w:rsidR="00551B91" w:rsidRPr="00057DDE" w:rsidRDefault="004D1092" w:rsidP="00057DDE">
      <w:pPr>
        <w:spacing w:afterLines="60" w:after="144"/>
        <w:ind w:firstLine="567"/>
        <w:contextualSpacing/>
        <w:jc w:val="both"/>
        <w:rPr>
          <w:rFonts w:ascii="Verdana" w:hAnsi="Verdana" w:cs="Times New Roman"/>
          <w:sz w:val="20"/>
          <w:szCs w:val="18"/>
          <w:lang w:val="en-US"/>
        </w:rPr>
      </w:pPr>
      <w:r w:rsidRPr="00057DDE">
        <w:rPr>
          <w:rFonts w:ascii="Verdana" w:eastAsia="Times New Roman" w:hAnsi="Verdana" w:cs="Times New Roman"/>
          <w:sz w:val="20"/>
          <w:szCs w:val="18"/>
          <w:lang w:val="en-US" w:eastAsia="ru-RU"/>
        </w:rPr>
        <w:t>The 7</w:t>
      </w:r>
      <w:r w:rsidR="00551B91" w:rsidRPr="00057DDE">
        <w:rPr>
          <w:rFonts w:ascii="Verdana" w:eastAsia="Times New Roman" w:hAnsi="Verdana" w:cs="Times New Roman"/>
          <w:sz w:val="20"/>
          <w:szCs w:val="18"/>
          <w:lang w:val="en-US" w:eastAsia="ru-RU"/>
        </w:rPr>
        <w:t xml:space="preserve">th ISCAR Summer University </w:t>
      </w:r>
      <w:r w:rsidR="00551B91" w:rsidRPr="00057DDE">
        <w:rPr>
          <w:rFonts w:ascii="Verdana" w:hAnsi="Verdana" w:cs="Times New Roman"/>
          <w:sz w:val="20"/>
          <w:szCs w:val="18"/>
          <w:lang w:val="en-US"/>
        </w:rPr>
        <w:t>is created to give participants from different countries the opportunity to:</w:t>
      </w:r>
    </w:p>
    <w:p w:rsidR="00551B91" w:rsidRPr="00057DDE" w:rsidRDefault="00551B91" w:rsidP="00057DDE">
      <w:pPr>
        <w:pStyle w:val="a6"/>
        <w:numPr>
          <w:ilvl w:val="0"/>
          <w:numId w:val="6"/>
        </w:numPr>
        <w:spacing w:afterLines="60" w:after="144"/>
        <w:ind w:left="1560" w:hanging="284"/>
        <w:jc w:val="both"/>
        <w:rPr>
          <w:rFonts w:ascii="Verdana" w:hAnsi="Verdana" w:cs="Times New Roman"/>
          <w:sz w:val="20"/>
          <w:szCs w:val="18"/>
          <w:lang w:val="en-US"/>
        </w:rPr>
      </w:pPr>
      <w:r w:rsidRPr="00057DDE">
        <w:rPr>
          <w:rFonts w:ascii="Verdana" w:hAnsi="Verdana" w:cs="Times New Roman"/>
          <w:sz w:val="20"/>
          <w:szCs w:val="18"/>
          <w:lang w:val="en-US"/>
        </w:rPr>
        <w:t>broaden their knowledge and improve their research skills</w:t>
      </w:r>
    </w:p>
    <w:p w:rsidR="00551B91" w:rsidRPr="00057DDE" w:rsidRDefault="00551B91" w:rsidP="00057DDE">
      <w:pPr>
        <w:pStyle w:val="a6"/>
        <w:numPr>
          <w:ilvl w:val="0"/>
          <w:numId w:val="6"/>
        </w:numPr>
        <w:spacing w:afterLines="60" w:after="144"/>
        <w:ind w:left="1560" w:hanging="284"/>
        <w:jc w:val="both"/>
        <w:rPr>
          <w:rFonts w:ascii="Verdana" w:hAnsi="Verdana" w:cs="Times New Roman"/>
          <w:sz w:val="20"/>
          <w:szCs w:val="18"/>
          <w:lang w:val="en-US"/>
        </w:rPr>
      </w:pPr>
      <w:r w:rsidRPr="00057DDE">
        <w:rPr>
          <w:rFonts w:ascii="Verdana" w:hAnsi="Verdana" w:cs="Times New Roman"/>
          <w:sz w:val="20"/>
          <w:szCs w:val="18"/>
          <w:lang w:val="en-US"/>
        </w:rPr>
        <w:t xml:space="preserve">present their research project </w:t>
      </w:r>
    </w:p>
    <w:p w:rsidR="00551B91" w:rsidRPr="00057DDE" w:rsidRDefault="00551B91" w:rsidP="00057DDE">
      <w:pPr>
        <w:pStyle w:val="a6"/>
        <w:numPr>
          <w:ilvl w:val="0"/>
          <w:numId w:val="6"/>
        </w:numPr>
        <w:spacing w:afterLines="60" w:after="144"/>
        <w:ind w:left="1560" w:hanging="284"/>
        <w:jc w:val="both"/>
        <w:rPr>
          <w:rFonts w:ascii="Verdana" w:hAnsi="Verdana" w:cs="Times New Roman"/>
          <w:sz w:val="20"/>
          <w:szCs w:val="18"/>
          <w:lang w:val="en-US"/>
        </w:rPr>
      </w:pPr>
      <w:r w:rsidRPr="00057DDE">
        <w:rPr>
          <w:rFonts w:ascii="Verdana" w:hAnsi="Verdana" w:cs="Times New Roman"/>
          <w:sz w:val="20"/>
          <w:szCs w:val="18"/>
          <w:lang w:val="en-US"/>
        </w:rPr>
        <w:t>participate in discussions, share ideas and get feed-back from the leading international experts in the field of theoretical and practical application of cultural-historical psychology and activity approach</w:t>
      </w:r>
    </w:p>
    <w:p w:rsidR="00551B91" w:rsidRPr="00057DDE" w:rsidRDefault="00551B91" w:rsidP="00057DDE">
      <w:pPr>
        <w:spacing w:afterLines="60" w:after="144"/>
        <w:ind w:firstLine="567"/>
        <w:contextualSpacing/>
        <w:jc w:val="both"/>
        <w:rPr>
          <w:rFonts w:ascii="Verdana" w:hAnsi="Verdana" w:cs="Times New Roman"/>
          <w:sz w:val="20"/>
          <w:szCs w:val="18"/>
          <w:lang w:val="en-US"/>
        </w:rPr>
      </w:pPr>
      <w:r w:rsidRPr="00057DDE">
        <w:rPr>
          <w:rFonts w:ascii="Verdana" w:hAnsi="Verdana" w:cs="Times New Roman"/>
          <w:i/>
          <w:sz w:val="20"/>
          <w:szCs w:val="18"/>
          <w:lang w:val="en-US"/>
        </w:rPr>
        <w:t>The ISCAR Summer University is aimed at future professionals in the field – academics, researchers, educational specialists, teachers, psychologists, who are interested in psychological and pedagogical research of childhood development and education</w:t>
      </w:r>
      <w:r w:rsidRPr="00057DDE">
        <w:rPr>
          <w:rFonts w:ascii="Verdana" w:hAnsi="Verdana" w:cs="Times New Roman"/>
          <w:sz w:val="20"/>
          <w:szCs w:val="18"/>
          <w:lang w:val="en-US"/>
        </w:rPr>
        <w:t>.</w:t>
      </w:r>
    </w:p>
    <w:p w:rsidR="0038724B" w:rsidRPr="00057DDE" w:rsidRDefault="0038724B" w:rsidP="00057DDE">
      <w:pPr>
        <w:spacing w:afterLines="60" w:after="144"/>
        <w:ind w:firstLine="567"/>
        <w:contextualSpacing/>
        <w:jc w:val="both"/>
        <w:rPr>
          <w:rFonts w:ascii="Verdana" w:hAnsi="Verdana" w:cs="Times New Roman"/>
          <w:sz w:val="20"/>
          <w:szCs w:val="18"/>
          <w:lang w:val="en-US"/>
        </w:rPr>
      </w:pPr>
    </w:p>
    <w:p w:rsidR="00280DEE" w:rsidRPr="00057DDE" w:rsidRDefault="00280DEE" w:rsidP="00057DDE">
      <w:pPr>
        <w:spacing w:before="144" w:afterLines="60" w:after="144"/>
        <w:ind w:firstLine="567"/>
        <w:contextualSpacing/>
        <w:jc w:val="both"/>
        <w:rPr>
          <w:rFonts w:ascii="Verdana" w:eastAsia="Times New Roman" w:hAnsi="Verdana" w:cs="Times New Roman"/>
          <w:sz w:val="20"/>
          <w:szCs w:val="18"/>
          <w:lang w:val="en-US" w:eastAsia="ru-RU"/>
        </w:rPr>
      </w:pPr>
      <w:r w:rsidRPr="00057DDE">
        <w:rPr>
          <w:rFonts w:ascii="Verdana" w:eastAsia="Times New Roman" w:hAnsi="Verdana" w:cs="Times New Roman"/>
          <w:sz w:val="20"/>
          <w:szCs w:val="18"/>
          <w:lang w:val="en-US" w:eastAsia="ru-RU"/>
        </w:rPr>
        <w:t xml:space="preserve">The </w:t>
      </w:r>
      <w:r w:rsidR="004D1092" w:rsidRPr="00057DDE">
        <w:rPr>
          <w:rFonts w:ascii="Verdana" w:eastAsia="Times New Roman" w:hAnsi="Verdana" w:cs="Times New Roman"/>
          <w:sz w:val="20"/>
          <w:szCs w:val="18"/>
          <w:lang w:val="en-US" w:eastAsia="ru-RU"/>
        </w:rPr>
        <w:t>7</w:t>
      </w:r>
      <w:r w:rsidRPr="00057DDE">
        <w:rPr>
          <w:rFonts w:ascii="Verdana" w:eastAsia="Times New Roman" w:hAnsi="Verdana" w:cs="Times New Roman"/>
          <w:sz w:val="20"/>
          <w:szCs w:val="18"/>
          <w:lang w:val="en-US" w:eastAsia="ru-RU"/>
        </w:rPr>
        <w:t xml:space="preserve">th ISCAR Summer University aims </w:t>
      </w:r>
      <w:r w:rsidR="00EA0A7D" w:rsidRPr="00057DDE">
        <w:rPr>
          <w:rFonts w:ascii="Verdana" w:eastAsia="Times New Roman" w:hAnsi="Verdana" w:cs="Times New Roman"/>
          <w:sz w:val="20"/>
          <w:szCs w:val="18"/>
          <w:lang w:val="en-US" w:eastAsia="ru-RU"/>
        </w:rPr>
        <w:t>at</w:t>
      </w:r>
      <w:r w:rsidRPr="00057DDE">
        <w:rPr>
          <w:rFonts w:ascii="Verdana" w:eastAsia="Times New Roman" w:hAnsi="Verdana" w:cs="Times New Roman"/>
          <w:sz w:val="20"/>
          <w:szCs w:val="18"/>
          <w:lang w:val="en-US" w:eastAsia="ru-RU"/>
        </w:rPr>
        <w:t xml:space="preserve"> </w:t>
      </w:r>
      <w:r w:rsidR="00EA0A7D" w:rsidRPr="00057DDE">
        <w:rPr>
          <w:rFonts w:ascii="Verdana" w:eastAsia="Times New Roman" w:hAnsi="Verdana" w:cs="Times New Roman"/>
          <w:sz w:val="20"/>
          <w:szCs w:val="18"/>
          <w:lang w:val="en-US" w:eastAsia="ru-RU"/>
        </w:rPr>
        <w:t xml:space="preserve">investigating the </w:t>
      </w:r>
      <w:r w:rsidRPr="00057DDE">
        <w:rPr>
          <w:rFonts w:ascii="Verdana" w:eastAsia="Times New Roman" w:hAnsi="Verdana" w:cs="Times New Roman"/>
          <w:sz w:val="20"/>
          <w:szCs w:val="18"/>
          <w:lang w:val="en-US" w:eastAsia="ru-RU"/>
        </w:rPr>
        <w:t xml:space="preserve">perspectives of interdisciplinary research in the framework of cultural-historical and activity theory as a way to deal with various problems that </w:t>
      </w:r>
      <w:r w:rsidR="00EA0A7D" w:rsidRPr="00057DDE">
        <w:rPr>
          <w:rFonts w:ascii="Verdana" w:eastAsia="Times New Roman" w:hAnsi="Verdana" w:cs="Times New Roman"/>
          <w:sz w:val="20"/>
          <w:szCs w:val="18"/>
          <w:lang w:val="en-US" w:eastAsia="ru-RU"/>
        </w:rPr>
        <w:t>emerge</w:t>
      </w:r>
      <w:r w:rsidRPr="00057DDE">
        <w:rPr>
          <w:rFonts w:ascii="Verdana" w:eastAsia="Times New Roman" w:hAnsi="Verdana" w:cs="Times New Roman"/>
          <w:sz w:val="20"/>
          <w:szCs w:val="18"/>
          <w:lang w:val="en-US" w:eastAsia="ru-RU"/>
        </w:rPr>
        <w:t xml:space="preserve"> </w:t>
      </w:r>
      <w:r w:rsidR="00EA0A7D" w:rsidRPr="00057DDE">
        <w:rPr>
          <w:rFonts w:ascii="Verdana" w:eastAsia="Times New Roman" w:hAnsi="Verdana" w:cs="Times New Roman"/>
          <w:sz w:val="20"/>
          <w:szCs w:val="18"/>
          <w:lang w:val="en-US" w:eastAsia="ru-RU"/>
        </w:rPr>
        <w:t xml:space="preserve">in </w:t>
      </w:r>
      <w:r w:rsidR="00551B91" w:rsidRPr="00057DDE">
        <w:rPr>
          <w:rFonts w:ascii="Verdana" w:eastAsia="Times New Roman" w:hAnsi="Verdana" w:cs="Times New Roman"/>
          <w:sz w:val="20"/>
          <w:szCs w:val="18"/>
          <w:lang w:val="en-US" w:eastAsia="ru-RU"/>
        </w:rPr>
        <w:t>modern education</w:t>
      </w:r>
      <w:r w:rsidR="00057DDE">
        <w:rPr>
          <w:rFonts w:ascii="Verdana" w:eastAsia="Times New Roman" w:hAnsi="Verdana" w:cs="Times New Roman"/>
          <w:sz w:val="20"/>
          <w:szCs w:val="18"/>
          <w:lang w:val="en-US" w:eastAsia="ru-RU"/>
        </w:rPr>
        <w:t xml:space="preserve"> and social </w:t>
      </w:r>
      <w:proofErr w:type="spellStart"/>
      <w:r w:rsidR="00057DDE">
        <w:rPr>
          <w:rFonts w:ascii="Verdana" w:eastAsia="Times New Roman" w:hAnsi="Verdana" w:cs="Times New Roman"/>
          <w:sz w:val="20"/>
          <w:szCs w:val="18"/>
          <w:lang w:val="en-US" w:eastAsia="ru-RU"/>
        </w:rPr>
        <w:t>practicies</w:t>
      </w:r>
      <w:proofErr w:type="spellEnd"/>
      <w:r w:rsidR="00243CDE" w:rsidRPr="00057DDE">
        <w:rPr>
          <w:rFonts w:ascii="Verdana" w:eastAsia="Times New Roman" w:hAnsi="Verdana" w:cs="Times New Roman"/>
          <w:sz w:val="20"/>
          <w:szCs w:val="18"/>
          <w:lang w:val="en-US" w:eastAsia="ru-RU"/>
        </w:rPr>
        <w:t>.</w:t>
      </w:r>
      <w:r w:rsidR="00551B91" w:rsidRPr="00057DDE">
        <w:rPr>
          <w:rFonts w:ascii="Verdana" w:eastAsia="Times New Roman" w:hAnsi="Verdana" w:cs="Times New Roman"/>
          <w:sz w:val="20"/>
          <w:szCs w:val="18"/>
          <w:lang w:val="en-US" w:eastAsia="ru-RU"/>
        </w:rPr>
        <w:t xml:space="preserve"> </w:t>
      </w:r>
      <w:r w:rsidRPr="00057DDE">
        <w:rPr>
          <w:rFonts w:ascii="Verdana" w:eastAsia="Times New Roman" w:hAnsi="Verdana" w:cs="Times New Roman"/>
          <w:sz w:val="20"/>
          <w:szCs w:val="18"/>
          <w:lang w:val="en-US" w:eastAsia="ru-RU"/>
        </w:rPr>
        <w:t xml:space="preserve">Following the </w:t>
      </w:r>
      <w:r w:rsidRPr="00057DDE">
        <w:rPr>
          <w:rFonts w:ascii="Verdana" w:eastAsia="Times New Roman" w:hAnsi="Verdana" w:cs="Times New Roman"/>
          <w:sz w:val="20"/>
          <w:szCs w:val="18"/>
          <w:lang w:val="en-US" w:eastAsia="ru-RU"/>
        </w:rPr>
        <w:lastRenderedPageBreak/>
        <w:t xml:space="preserve">tradition of the previous ISCAR Summer Universities </w:t>
      </w:r>
      <w:r w:rsidR="00EA0A7D" w:rsidRPr="00057DDE">
        <w:rPr>
          <w:rFonts w:ascii="Verdana" w:eastAsia="Times New Roman" w:hAnsi="Verdana" w:cs="Times New Roman"/>
          <w:sz w:val="20"/>
          <w:szCs w:val="18"/>
          <w:lang w:val="en-US" w:eastAsia="ru-RU"/>
        </w:rPr>
        <w:t xml:space="preserve">held </w:t>
      </w:r>
      <w:r w:rsidRPr="00057DDE">
        <w:rPr>
          <w:rFonts w:ascii="Verdana" w:eastAsia="Times New Roman" w:hAnsi="Verdana" w:cs="Times New Roman"/>
          <w:sz w:val="20"/>
          <w:szCs w:val="18"/>
          <w:lang w:val="en-US" w:eastAsia="ru-RU"/>
        </w:rPr>
        <w:t>in M</w:t>
      </w:r>
      <w:r w:rsidR="00EA0A7D" w:rsidRPr="00057DDE">
        <w:rPr>
          <w:rFonts w:ascii="Verdana" w:eastAsia="Times New Roman" w:hAnsi="Verdana" w:cs="Times New Roman"/>
          <w:sz w:val="20"/>
          <w:szCs w:val="18"/>
          <w:lang w:val="en-US" w:eastAsia="ru-RU"/>
        </w:rPr>
        <w:t xml:space="preserve">SUPE </w:t>
      </w:r>
      <w:r w:rsidR="000E285B" w:rsidRPr="00057DDE">
        <w:rPr>
          <w:rFonts w:ascii="Verdana" w:eastAsia="Times New Roman" w:hAnsi="Verdana" w:cs="Times New Roman"/>
          <w:sz w:val="20"/>
          <w:szCs w:val="18"/>
          <w:lang w:val="en-US" w:eastAsia="ru-RU"/>
        </w:rPr>
        <w:t>since 2010</w:t>
      </w:r>
      <w:r w:rsidRPr="00057DDE">
        <w:rPr>
          <w:rFonts w:ascii="Verdana" w:eastAsia="Times New Roman" w:hAnsi="Verdana" w:cs="Times New Roman"/>
          <w:sz w:val="20"/>
          <w:szCs w:val="18"/>
          <w:lang w:val="en-US" w:eastAsia="ru-RU"/>
        </w:rPr>
        <w:t xml:space="preserve">, </w:t>
      </w:r>
      <w:r w:rsidR="000E285B" w:rsidRPr="00057DDE">
        <w:rPr>
          <w:rFonts w:ascii="Verdana" w:eastAsia="Times New Roman" w:hAnsi="Verdana" w:cs="Times New Roman"/>
          <w:sz w:val="20"/>
          <w:szCs w:val="18"/>
          <w:lang w:val="en-US" w:eastAsia="ru-RU"/>
        </w:rPr>
        <w:t>international</w:t>
      </w:r>
      <w:r w:rsidRPr="00057DDE">
        <w:rPr>
          <w:rFonts w:ascii="Verdana" w:eastAsia="Times New Roman" w:hAnsi="Verdana" w:cs="Times New Roman"/>
          <w:sz w:val="20"/>
          <w:szCs w:val="18"/>
          <w:lang w:val="en-US" w:eastAsia="ru-RU"/>
        </w:rPr>
        <w:t xml:space="preserve"> </w:t>
      </w:r>
      <w:r w:rsidR="000E285B" w:rsidRPr="00057DDE">
        <w:rPr>
          <w:rFonts w:ascii="Verdana" w:eastAsia="Times New Roman" w:hAnsi="Verdana" w:cs="Times New Roman"/>
          <w:sz w:val="20"/>
          <w:szCs w:val="18"/>
          <w:lang w:val="en-US" w:eastAsia="ru-RU"/>
        </w:rPr>
        <w:t>experts in the field of</w:t>
      </w:r>
      <w:r w:rsidRPr="00057DDE">
        <w:rPr>
          <w:rFonts w:ascii="Verdana" w:eastAsia="Times New Roman" w:hAnsi="Verdana" w:cs="Times New Roman"/>
          <w:sz w:val="20"/>
          <w:szCs w:val="18"/>
          <w:lang w:val="en-US" w:eastAsia="ru-RU"/>
        </w:rPr>
        <w:t xml:space="preserve"> socio-cultural-historical approaches will be invited to participate, and a range of activities will be scheduled. The </w:t>
      </w:r>
      <w:r w:rsidR="004D1092" w:rsidRPr="00057DDE">
        <w:rPr>
          <w:rFonts w:ascii="Verdana" w:eastAsia="Times New Roman" w:hAnsi="Verdana" w:cs="Times New Roman"/>
          <w:sz w:val="20"/>
          <w:szCs w:val="18"/>
          <w:lang w:val="en-US" w:eastAsia="ru-RU"/>
        </w:rPr>
        <w:t>7</w:t>
      </w:r>
      <w:r w:rsidRPr="00057DDE">
        <w:rPr>
          <w:rFonts w:ascii="Verdana" w:eastAsia="Times New Roman" w:hAnsi="Verdana" w:cs="Times New Roman"/>
          <w:sz w:val="20"/>
          <w:szCs w:val="18"/>
          <w:lang w:val="en-US" w:eastAsia="ru-RU"/>
        </w:rPr>
        <w:t xml:space="preserve">th ISCAR Summer University </w:t>
      </w:r>
      <w:r w:rsidR="000E285B" w:rsidRPr="00057DDE">
        <w:rPr>
          <w:rFonts w:ascii="Verdana" w:eastAsia="Times New Roman" w:hAnsi="Verdana" w:cs="Times New Roman"/>
          <w:sz w:val="20"/>
          <w:szCs w:val="18"/>
          <w:lang w:val="en-US" w:eastAsia="ru-RU"/>
        </w:rPr>
        <w:t>will</w:t>
      </w:r>
      <w:r w:rsidRPr="00057DDE">
        <w:rPr>
          <w:rFonts w:ascii="Verdana" w:eastAsia="Times New Roman" w:hAnsi="Verdana" w:cs="Times New Roman"/>
          <w:sz w:val="20"/>
          <w:szCs w:val="18"/>
          <w:lang w:val="en-US" w:eastAsia="ru-RU"/>
        </w:rPr>
        <w:t xml:space="preserve"> also address</w:t>
      </w:r>
      <w:r w:rsidR="000E285B" w:rsidRPr="00057DDE">
        <w:rPr>
          <w:rFonts w:ascii="Verdana" w:eastAsia="Times New Roman" w:hAnsi="Verdana" w:cs="Times New Roman"/>
          <w:sz w:val="20"/>
          <w:szCs w:val="18"/>
          <w:lang w:val="en-US" w:eastAsia="ru-RU"/>
        </w:rPr>
        <w:t xml:space="preserve"> the issues</w:t>
      </w:r>
      <w:r w:rsidRPr="00057DDE">
        <w:rPr>
          <w:rFonts w:ascii="Verdana" w:eastAsia="Times New Roman" w:hAnsi="Verdana" w:cs="Times New Roman"/>
          <w:sz w:val="20"/>
          <w:szCs w:val="18"/>
          <w:lang w:val="en-US" w:eastAsia="ru-RU"/>
        </w:rPr>
        <w:t xml:space="preserve"> concerning future career</w:t>
      </w:r>
      <w:r w:rsidR="000E285B" w:rsidRPr="00057DDE">
        <w:rPr>
          <w:rFonts w:ascii="Verdana" w:eastAsia="Times New Roman" w:hAnsi="Verdana" w:cs="Times New Roman"/>
          <w:sz w:val="20"/>
          <w:szCs w:val="18"/>
          <w:lang w:val="en-US" w:eastAsia="ru-RU"/>
        </w:rPr>
        <w:t>s</w:t>
      </w:r>
      <w:r w:rsidRPr="00057DDE">
        <w:rPr>
          <w:rFonts w:ascii="Verdana" w:eastAsia="Times New Roman" w:hAnsi="Verdana" w:cs="Times New Roman"/>
          <w:sz w:val="20"/>
          <w:szCs w:val="18"/>
          <w:lang w:val="en-US" w:eastAsia="ru-RU"/>
        </w:rPr>
        <w:t xml:space="preserve"> of PhD students (post-doc positions, research funding etc.).</w:t>
      </w:r>
    </w:p>
    <w:p w:rsidR="000E285B" w:rsidRPr="00057DDE" w:rsidRDefault="000E285B" w:rsidP="00057DDE">
      <w:pPr>
        <w:spacing w:before="144" w:afterLines="60" w:after="144"/>
        <w:ind w:firstLine="567"/>
        <w:contextualSpacing/>
        <w:jc w:val="both"/>
        <w:rPr>
          <w:rFonts w:ascii="Verdana" w:eastAsia="Times New Roman" w:hAnsi="Verdana" w:cs="Times New Roman"/>
          <w:sz w:val="20"/>
          <w:szCs w:val="18"/>
          <w:lang w:val="en-US" w:eastAsia="ru-RU"/>
        </w:rPr>
      </w:pPr>
    </w:p>
    <w:p w:rsidR="000E285B" w:rsidRPr="00057DDE" w:rsidRDefault="000E285B" w:rsidP="00057DDE">
      <w:pPr>
        <w:spacing w:afterLines="60" w:after="144"/>
        <w:ind w:firstLine="567"/>
        <w:contextualSpacing/>
        <w:jc w:val="both"/>
        <w:rPr>
          <w:rFonts w:ascii="Verdana" w:eastAsia="Times New Roman" w:hAnsi="Verdana" w:cs="Times New Roman"/>
          <w:sz w:val="20"/>
          <w:szCs w:val="18"/>
          <w:lang w:eastAsia="ru-RU"/>
        </w:rPr>
      </w:pPr>
      <w:r w:rsidRPr="00057DDE">
        <w:rPr>
          <w:rFonts w:ascii="Verdana" w:eastAsia="Times New Roman" w:hAnsi="Verdana" w:cs="Times New Roman"/>
          <w:b/>
          <w:bCs/>
          <w:sz w:val="20"/>
          <w:szCs w:val="18"/>
          <w:bdr w:val="none" w:sz="0" w:space="0" w:color="auto" w:frame="1"/>
          <w:lang w:val="en-US" w:eastAsia="ru-RU"/>
        </w:rPr>
        <w:t>SU activities</w:t>
      </w:r>
      <w:r w:rsidRPr="00057DDE">
        <w:rPr>
          <w:rFonts w:ascii="Verdana" w:eastAsia="Times New Roman" w:hAnsi="Verdana" w:cs="Times New Roman"/>
          <w:b/>
          <w:bCs/>
          <w:sz w:val="20"/>
          <w:szCs w:val="18"/>
          <w:bdr w:val="none" w:sz="0" w:space="0" w:color="auto" w:frame="1"/>
          <w:lang w:eastAsia="ru-RU"/>
        </w:rPr>
        <w:t>:</w:t>
      </w:r>
    </w:p>
    <w:p w:rsidR="000E285B" w:rsidRPr="00057DDE" w:rsidRDefault="000E285B" w:rsidP="00057DDE">
      <w:pPr>
        <w:numPr>
          <w:ilvl w:val="0"/>
          <w:numId w:val="2"/>
        </w:numPr>
        <w:spacing w:before="96" w:afterLines="60" w:after="144"/>
        <w:ind w:left="360" w:firstLine="567"/>
        <w:contextualSpacing/>
        <w:jc w:val="both"/>
        <w:rPr>
          <w:rFonts w:ascii="Verdana" w:eastAsia="Times New Roman" w:hAnsi="Verdana" w:cs="Times New Roman"/>
          <w:sz w:val="20"/>
          <w:szCs w:val="18"/>
          <w:lang w:eastAsia="ru-RU"/>
        </w:rPr>
      </w:pPr>
      <w:proofErr w:type="spellStart"/>
      <w:r w:rsidRPr="00057DDE">
        <w:rPr>
          <w:rFonts w:ascii="Verdana" w:eastAsia="Times New Roman" w:hAnsi="Verdana" w:cs="Times New Roman"/>
          <w:sz w:val="20"/>
          <w:szCs w:val="18"/>
          <w:lang w:eastAsia="ru-RU"/>
        </w:rPr>
        <w:t>lectures</w:t>
      </w:r>
      <w:proofErr w:type="spellEnd"/>
      <w:r w:rsidRPr="00057DDE">
        <w:rPr>
          <w:rFonts w:ascii="Verdana" w:eastAsia="Times New Roman" w:hAnsi="Verdana" w:cs="Times New Roman"/>
          <w:sz w:val="20"/>
          <w:szCs w:val="18"/>
          <w:lang w:eastAsia="ru-RU"/>
        </w:rPr>
        <w:t xml:space="preserve"> </w:t>
      </w:r>
      <w:proofErr w:type="spellStart"/>
      <w:r w:rsidRPr="00057DDE">
        <w:rPr>
          <w:rFonts w:ascii="Verdana" w:eastAsia="Times New Roman" w:hAnsi="Verdana" w:cs="Times New Roman"/>
          <w:sz w:val="20"/>
          <w:szCs w:val="18"/>
          <w:lang w:eastAsia="ru-RU"/>
        </w:rPr>
        <w:t>by</w:t>
      </w:r>
      <w:proofErr w:type="spellEnd"/>
      <w:r w:rsidRPr="00057DDE">
        <w:rPr>
          <w:rFonts w:ascii="Verdana" w:eastAsia="Times New Roman" w:hAnsi="Verdana" w:cs="Times New Roman"/>
          <w:sz w:val="20"/>
          <w:szCs w:val="18"/>
          <w:lang w:eastAsia="ru-RU"/>
        </w:rPr>
        <w:t xml:space="preserve"> </w:t>
      </w:r>
      <w:proofErr w:type="spellStart"/>
      <w:r w:rsidRPr="00057DDE">
        <w:rPr>
          <w:rFonts w:ascii="Verdana" w:eastAsia="Times New Roman" w:hAnsi="Verdana" w:cs="Times New Roman"/>
          <w:sz w:val="20"/>
          <w:szCs w:val="18"/>
          <w:lang w:eastAsia="ru-RU"/>
        </w:rPr>
        <w:t>leading</w:t>
      </w:r>
      <w:proofErr w:type="spellEnd"/>
      <w:r w:rsidRPr="00057DDE">
        <w:rPr>
          <w:rFonts w:ascii="Verdana" w:eastAsia="Times New Roman" w:hAnsi="Verdana" w:cs="Times New Roman"/>
          <w:sz w:val="20"/>
          <w:szCs w:val="18"/>
          <w:lang w:eastAsia="ru-RU"/>
        </w:rPr>
        <w:t xml:space="preserve"> </w:t>
      </w:r>
      <w:proofErr w:type="spellStart"/>
      <w:r w:rsidRPr="00057DDE">
        <w:rPr>
          <w:rFonts w:ascii="Verdana" w:eastAsia="Times New Roman" w:hAnsi="Verdana" w:cs="Times New Roman"/>
          <w:sz w:val="20"/>
          <w:szCs w:val="18"/>
          <w:lang w:eastAsia="ru-RU"/>
        </w:rPr>
        <w:t>scholars</w:t>
      </w:r>
      <w:proofErr w:type="spellEnd"/>
      <w:r w:rsidRPr="00057DDE">
        <w:rPr>
          <w:rFonts w:ascii="Verdana" w:eastAsia="Times New Roman" w:hAnsi="Verdana" w:cs="Times New Roman"/>
          <w:sz w:val="20"/>
          <w:szCs w:val="18"/>
          <w:lang w:eastAsia="ru-RU"/>
        </w:rPr>
        <w:t>;</w:t>
      </w:r>
    </w:p>
    <w:p w:rsidR="000E285B" w:rsidRPr="00057DDE" w:rsidRDefault="000E285B" w:rsidP="00057DDE">
      <w:pPr>
        <w:numPr>
          <w:ilvl w:val="0"/>
          <w:numId w:val="2"/>
        </w:numPr>
        <w:spacing w:before="96" w:afterLines="60" w:after="144"/>
        <w:ind w:left="360" w:firstLine="567"/>
        <w:contextualSpacing/>
        <w:jc w:val="both"/>
        <w:rPr>
          <w:rFonts w:ascii="Verdana" w:eastAsia="Times New Roman" w:hAnsi="Verdana" w:cs="Times New Roman"/>
          <w:sz w:val="20"/>
          <w:szCs w:val="18"/>
          <w:lang w:val="en-US" w:eastAsia="ru-RU"/>
        </w:rPr>
      </w:pPr>
      <w:r w:rsidRPr="00057DDE">
        <w:rPr>
          <w:rFonts w:ascii="Verdana" w:eastAsia="Times New Roman" w:hAnsi="Verdana" w:cs="Times New Roman"/>
          <w:sz w:val="20"/>
          <w:szCs w:val="18"/>
          <w:lang w:val="en-US" w:eastAsia="ru-RU"/>
        </w:rPr>
        <w:t>presentations of the participants` research projects;</w:t>
      </w:r>
    </w:p>
    <w:p w:rsidR="000E285B" w:rsidRPr="00057DDE" w:rsidRDefault="000E285B" w:rsidP="00057DDE">
      <w:pPr>
        <w:numPr>
          <w:ilvl w:val="0"/>
          <w:numId w:val="2"/>
        </w:numPr>
        <w:spacing w:before="96" w:afterLines="60" w:after="144"/>
        <w:ind w:left="360" w:firstLine="567"/>
        <w:contextualSpacing/>
        <w:jc w:val="both"/>
        <w:rPr>
          <w:rFonts w:ascii="Verdana" w:eastAsia="Times New Roman" w:hAnsi="Verdana" w:cs="Times New Roman"/>
          <w:sz w:val="20"/>
          <w:szCs w:val="18"/>
          <w:lang w:eastAsia="ru-RU"/>
        </w:rPr>
      </w:pPr>
      <w:r w:rsidRPr="00057DDE">
        <w:rPr>
          <w:rFonts w:ascii="Verdana" w:eastAsia="Times New Roman" w:hAnsi="Verdana" w:cs="Times New Roman"/>
          <w:sz w:val="20"/>
          <w:szCs w:val="18"/>
          <w:lang w:val="en-US" w:eastAsia="ru-RU"/>
        </w:rPr>
        <w:t>group</w:t>
      </w:r>
      <w:r w:rsidRPr="00057DDE">
        <w:rPr>
          <w:rFonts w:ascii="Verdana" w:eastAsia="Times New Roman" w:hAnsi="Verdana" w:cs="Times New Roman"/>
          <w:sz w:val="20"/>
          <w:szCs w:val="18"/>
          <w:lang w:eastAsia="ru-RU"/>
        </w:rPr>
        <w:t xml:space="preserve"> </w:t>
      </w:r>
      <w:proofErr w:type="spellStart"/>
      <w:r w:rsidRPr="00057DDE">
        <w:rPr>
          <w:rFonts w:ascii="Verdana" w:eastAsia="Times New Roman" w:hAnsi="Verdana" w:cs="Times New Roman"/>
          <w:sz w:val="20"/>
          <w:szCs w:val="18"/>
          <w:lang w:eastAsia="ru-RU"/>
        </w:rPr>
        <w:t>discussions</w:t>
      </w:r>
      <w:proofErr w:type="spellEnd"/>
      <w:r w:rsidRPr="00057DDE">
        <w:rPr>
          <w:rFonts w:ascii="Verdana" w:eastAsia="Times New Roman" w:hAnsi="Verdana" w:cs="Times New Roman"/>
          <w:sz w:val="20"/>
          <w:szCs w:val="18"/>
          <w:lang w:eastAsia="ru-RU"/>
        </w:rPr>
        <w:t>;</w:t>
      </w:r>
    </w:p>
    <w:p w:rsidR="000E285B" w:rsidRPr="00057DDE" w:rsidRDefault="000E285B" w:rsidP="00057DDE">
      <w:pPr>
        <w:numPr>
          <w:ilvl w:val="0"/>
          <w:numId w:val="2"/>
        </w:numPr>
        <w:spacing w:before="96" w:afterLines="60" w:after="144"/>
        <w:ind w:left="360" w:firstLine="567"/>
        <w:contextualSpacing/>
        <w:jc w:val="both"/>
        <w:rPr>
          <w:rFonts w:ascii="Verdana" w:eastAsia="Times New Roman" w:hAnsi="Verdana" w:cs="Times New Roman"/>
          <w:sz w:val="20"/>
          <w:szCs w:val="18"/>
          <w:lang w:val="en-US" w:eastAsia="ru-RU"/>
        </w:rPr>
      </w:pPr>
      <w:r w:rsidRPr="00057DDE">
        <w:rPr>
          <w:rFonts w:ascii="Verdana" w:eastAsia="Times New Roman" w:hAnsi="Verdana" w:cs="Times New Roman"/>
          <w:sz w:val="20"/>
          <w:szCs w:val="18"/>
          <w:lang w:val="en-US" w:eastAsia="ru-RU"/>
        </w:rPr>
        <w:t>focus groups and individual consultations;</w:t>
      </w:r>
    </w:p>
    <w:p w:rsidR="000E285B" w:rsidRDefault="000E285B" w:rsidP="00057DDE">
      <w:pPr>
        <w:numPr>
          <w:ilvl w:val="0"/>
          <w:numId w:val="2"/>
        </w:numPr>
        <w:spacing w:before="96" w:afterLines="60" w:after="144"/>
        <w:ind w:left="360" w:firstLine="567"/>
        <w:contextualSpacing/>
        <w:jc w:val="both"/>
        <w:rPr>
          <w:rFonts w:ascii="Verdana" w:eastAsia="Times New Roman" w:hAnsi="Verdana" w:cs="Times New Roman"/>
          <w:sz w:val="20"/>
          <w:szCs w:val="18"/>
          <w:lang w:val="en-US" w:eastAsia="ru-RU"/>
        </w:rPr>
      </w:pPr>
      <w:r w:rsidRPr="00057DDE">
        <w:rPr>
          <w:rFonts w:ascii="Verdana" w:eastAsia="Times New Roman" w:hAnsi="Verdana" w:cs="Times New Roman"/>
          <w:sz w:val="20"/>
          <w:szCs w:val="18"/>
          <w:lang w:val="en-US" w:eastAsia="ru-RU"/>
        </w:rPr>
        <w:t>problem-oriented workshops (especially on methodology &amp; data analysis on the basis of participants’ research materials)</w:t>
      </w:r>
    </w:p>
    <w:p w:rsidR="00F86C3B" w:rsidRDefault="00F86C3B" w:rsidP="00F86C3B">
      <w:pPr>
        <w:spacing w:before="96" w:afterLines="60" w:after="144"/>
        <w:ind w:left="927"/>
        <w:contextualSpacing/>
        <w:jc w:val="both"/>
        <w:rPr>
          <w:rFonts w:ascii="Verdana" w:eastAsia="Times New Roman" w:hAnsi="Verdana" w:cs="Times New Roman"/>
          <w:sz w:val="20"/>
          <w:szCs w:val="18"/>
          <w:lang w:val="en-US" w:eastAsia="ru-RU"/>
        </w:rPr>
      </w:pPr>
    </w:p>
    <w:p w:rsidR="00F86C3B" w:rsidRPr="00F86C3B" w:rsidRDefault="00F86C3B" w:rsidP="00F86C3B">
      <w:pPr>
        <w:spacing w:before="96" w:afterLines="60" w:after="144"/>
        <w:ind w:left="360"/>
        <w:contextualSpacing/>
        <w:jc w:val="both"/>
        <w:rPr>
          <w:rFonts w:ascii="Verdana" w:eastAsia="Times New Roman" w:hAnsi="Verdana" w:cs="Times New Roman"/>
          <w:sz w:val="20"/>
          <w:szCs w:val="18"/>
          <w:lang w:val="en-US" w:eastAsia="ru-RU"/>
        </w:rPr>
      </w:pPr>
      <w:r w:rsidRPr="00F86C3B">
        <w:rPr>
          <w:rFonts w:ascii="Verdana" w:eastAsia="Times New Roman" w:hAnsi="Verdana" w:cs="Times New Roman"/>
          <w:sz w:val="20"/>
          <w:szCs w:val="18"/>
          <w:lang w:val="en-US" w:eastAsia="ru-RU"/>
        </w:rPr>
        <w:t>This year the ISCAR SU Program will include a special one-day seminar on the problem of “</w:t>
      </w:r>
      <w:proofErr w:type="spellStart"/>
      <w:r w:rsidRPr="00F86C3B">
        <w:rPr>
          <w:rFonts w:ascii="Verdana" w:eastAsia="Times New Roman" w:hAnsi="Verdana" w:cs="Times New Roman"/>
          <w:sz w:val="20"/>
          <w:szCs w:val="18"/>
          <w:lang w:val="en-US" w:eastAsia="ru-RU"/>
        </w:rPr>
        <w:t>perezhivaniye</w:t>
      </w:r>
      <w:proofErr w:type="spellEnd"/>
      <w:r w:rsidRPr="00F86C3B">
        <w:rPr>
          <w:rFonts w:ascii="Verdana" w:eastAsia="Times New Roman" w:hAnsi="Verdana" w:cs="Times New Roman"/>
          <w:sz w:val="20"/>
          <w:szCs w:val="18"/>
          <w:lang w:val="en-US" w:eastAsia="ru-RU"/>
        </w:rPr>
        <w:t xml:space="preserve">” (experiencing) in the framework of cultural-historical and activity psychology and experimental therapy. Recognized specialists who consider </w:t>
      </w:r>
      <w:proofErr w:type="spellStart"/>
      <w:r w:rsidRPr="00F86C3B">
        <w:rPr>
          <w:rFonts w:ascii="Verdana" w:eastAsia="Times New Roman" w:hAnsi="Verdana" w:cs="Times New Roman"/>
          <w:sz w:val="20"/>
          <w:szCs w:val="18"/>
          <w:lang w:val="en-US" w:eastAsia="ru-RU"/>
        </w:rPr>
        <w:t>perezhivaniye</w:t>
      </w:r>
      <w:proofErr w:type="spellEnd"/>
      <w:r w:rsidRPr="00F86C3B">
        <w:rPr>
          <w:rFonts w:ascii="Verdana" w:eastAsia="Times New Roman" w:hAnsi="Verdana" w:cs="Times New Roman"/>
          <w:sz w:val="20"/>
          <w:szCs w:val="18"/>
          <w:lang w:val="en-US" w:eastAsia="ru-RU"/>
        </w:rPr>
        <w:t xml:space="preserve"> as the core for constructing pedagogical, therapeutic and directorial practice will take part in the seminar.</w:t>
      </w:r>
    </w:p>
    <w:p w:rsidR="00057DDE" w:rsidRPr="00057DDE" w:rsidRDefault="00057DDE" w:rsidP="00057DDE">
      <w:pPr>
        <w:spacing w:before="96" w:afterLines="60" w:after="144"/>
        <w:ind w:left="927"/>
        <w:contextualSpacing/>
        <w:jc w:val="both"/>
        <w:rPr>
          <w:rFonts w:ascii="Verdana" w:eastAsia="Times New Roman" w:hAnsi="Verdana" w:cs="Times New Roman"/>
          <w:sz w:val="20"/>
          <w:szCs w:val="18"/>
          <w:lang w:val="en-US" w:eastAsia="ru-RU"/>
        </w:rPr>
      </w:pPr>
    </w:p>
    <w:p w:rsidR="000E285B" w:rsidRPr="00057DDE" w:rsidRDefault="000E285B" w:rsidP="00057DDE">
      <w:pPr>
        <w:spacing w:afterLines="60" w:after="144"/>
        <w:ind w:firstLine="567"/>
        <w:contextualSpacing/>
        <w:jc w:val="both"/>
        <w:rPr>
          <w:rFonts w:ascii="Verdana" w:eastAsia="Times New Roman" w:hAnsi="Verdana" w:cs="Times New Roman"/>
          <w:sz w:val="20"/>
          <w:szCs w:val="18"/>
          <w:lang w:val="en-US" w:eastAsia="ru-RU"/>
        </w:rPr>
      </w:pPr>
      <w:r w:rsidRPr="00057DDE">
        <w:rPr>
          <w:rFonts w:ascii="Verdana" w:eastAsia="Times New Roman" w:hAnsi="Verdana" w:cs="Times New Roman"/>
          <w:b/>
          <w:bCs/>
          <w:sz w:val="20"/>
          <w:szCs w:val="18"/>
          <w:bdr w:val="none" w:sz="0" w:space="0" w:color="auto" w:frame="1"/>
          <w:lang w:val="en-US" w:eastAsia="ru-RU"/>
        </w:rPr>
        <w:t>Abstract publication</w:t>
      </w:r>
    </w:p>
    <w:p w:rsidR="000E285B" w:rsidRPr="00F86C3B" w:rsidRDefault="000E285B" w:rsidP="00057DDE">
      <w:pPr>
        <w:spacing w:afterLines="60" w:after="144"/>
        <w:ind w:firstLine="567"/>
        <w:contextualSpacing/>
        <w:jc w:val="both"/>
        <w:rPr>
          <w:rFonts w:ascii="Verdana" w:eastAsia="Times New Roman" w:hAnsi="Verdana" w:cs="Times New Roman"/>
          <w:sz w:val="20"/>
          <w:szCs w:val="18"/>
          <w:lang w:val="en-US" w:eastAsia="ru-RU"/>
        </w:rPr>
      </w:pPr>
      <w:r w:rsidRPr="00057DDE">
        <w:rPr>
          <w:rFonts w:ascii="Verdana" w:eastAsia="Times New Roman" w:hAnsi="Verdana" w:cs="Times New Roman"/>
          <w:sz w:val="20"/>
          <w:szCs w:val="18"/>
          <w:lang w:val="en-US" w:eastAsia="ru-RU"/>
        </w:rPr>
        <w:t xml:space="preserve">The participants` research abstracts of participants will be published in a “Collection of abstracts” digest. Authors of the best presentations will be given the possibility to publish their </w:t>
      </w:r>
      <w:r w:rsidRPr="00F86C3B">
        <w:rPr>
          <w:rFonts w:ascii="Verdana" w:eastAsia="Times New Roman" w:hAnsi="Verdana" w:cs="Times New Roman"/>
          <w:sz w:val="20"/>
          <w:szCs w:val="18"/>
          <w:lang w:val="en-US" w:eastAsia="ru-RU"/>
        </w:rPr>
        <w:t>work in the </w:t>
      </w:r>
      <w:r w:rsidR="00221CB1" w:rsidRPr="00F86C3B">
        <w:rPr>
          <w:rFonts w:ascii="Verdana" w:eastAsia="Times New Roman" w:hAnsi="Verdana" w:cs="Times New Roman"/>
          <w:sz w:val="20"/>
          <w:szCs w:val="18"/>
          <w:lang w:val="en-US" w:eastAsia="ru-RU"/>
        </w:rPr>
        <w:t>journal “</w:t>
      </w:r>
      <w:r w:rsidRPr="00F86C3B">
        <w:rPr>
          <w:rFonts w:ascii="Verdana" w:eastAsia="Times New Roman" w:hAnsi="Verdana" w:cs="Times New Roman"/>
          <w:i/>
          <w:iCs/>
          <w:sz w:val="20"/>
          <w:szCs w:val="18"/>
          <w:bdr w:val="none" w:sz="0" w:space="0" w:color="auto" w:frame="1"/>
          <w:lang w:val="en-US" w:eastAsia="ru-RU"/>
        </w:rPr>
        <w:t>Cultu</w:t>
      </w:r>
      <w:r w:rsidR="00221CB1" w:rsidRPr="00F86C3B">
        <w:rPr>
          <w:rFonts w:ascii="Verdana" w:eastAsia="Times New Roman" w:hAnsi="Verdana" w:cs="Times New Roman"/>
          <w:i/>
          <w:iCs/>
          <w:sz w:val="20"/>
          <w:szCs w:val="18"/>
          <w:bdr w:val="none" w:sz="0" w:space="0" w:color="auto" w:frame="1"/>
          <w:lang w:val="en-US" w:eastAsia="ru-RU"/>
        </w:rPr>
        <w:t>ral-Historical Psychology”</w:t>
      </w:r>
      <w:r w:rsidRPr="00F86C3B">
        <w:rPr>
          <w:rFonts w:ascii="Verdana" w:eastAsia="Times New Roman" w:hAnsi="Verdana" w:cs="Times New Roman"/>
          <w:sz w:val="20"/>
          <w:szCs w:val="18"/>
          <w:lang w:val="en-US" w:eastAsia="ru-RU"/>
        </w:rPr>
        <w:t>.</w:t>
      </w:r>
    </w:p>
    <w:p w:rsidR="00F86C3B" w:rsidRPr="00F86C3B" w:rsidRDefault="00F86C3B" w:rsidP="00F86C3B">
      <w:pPr>
        <w:pStyle w:val="a8"/>
        <w:shd w:val="clear" w:color="auto" w:fill="FFFFFF"/>
        <w:spacing w:before="108" w:beforeAutospacing="0" w:after="108" w:afterAutospacing="0"/>
        <w:jc w:val="both"/>
        <w:rPr>
          <w:rFonts w:ascii="Verdana" w:hAnsi="Verdana"/>
          <w:sz w:val="20"/>
          <w:szCs w:val="20"/>
          <w:lang w:val="en-US"/>
        </w:rPr>
      </w:pPr>
      <w:r w:rsidRPr="00F86C3B">
        <w:rPr>
          <w:rFonts w:ascii="Verdana" w:hAnsi="Verdana"/>
          <w:sz w:val="20"/>
          <w:szCs w:val="20"/>
          <w:lang w:val="en-US"/>
        </w:rPr>
        <w:t>Please, be informed that all presentations are video recorded, and videos are uploaded to the Summer University website for open access.</w:t>
      </w:r>
    </w:p>
    <w:p w:rsidR="00F86C3B" w:rsidRPr="00F86C3B" w:rsidRDefault="00F86C3B" w:rsidP="00F86C3B">
      <w:pPr>
        <w:pStyle w:val="a8"/>
        <w:shd w:val="clear" w:color="auto" w:fill="FFFFFF"/>
        <w:spacing w:before="0" w:beforeAutospacing="0" w:after="0" w:afterAutospacing="0"/>
        <w:jc w:val="both"/>
        <w:rPr>
          <w:rFonts w:ascii="Verdana" w:hAnsi="Verdana"/>
          <w:sz w:val="20"/>
          <w:szCs w:val="20"/>
          <w:lang w:val="en-US"/>
        </w:rPr>
      </w:pPr>
      <w:r w:rsidRPr="00F86C3B">
        <w:rPr>
          <w:rStyle w:val="a9"/>
          <w:rFonts w:ascii="Verdana" w:hAnsi="Verdana"/>
          <w:sz w:val="20"/>
          <w:szCs w:val="20"/>
          <w:bdr w:val="none" w:sz="0" w:space="0" w:color="auto" w:frame="1"/>
          <w:lang w:val="en-US"/>
        </w:rPr>
        <w:t>ISCAR SU Language:</w:t>
      </w:r>
      <w:r w:rsidRPr="00F86C3B">
        <w:rPr>
          <w:rStyle w:val="apple-converted-space"/>
          <w:rFonts w:ascii="Verdana" w:hAnsi="Verdana"/>
          <w:sz w:val="20"/>
          <w:szCs w:val="20"/>
          <w:lang w:val="en-US"/>
        </w:rPr>
        <w:t> </w:t>
      </w:r>
      <w:r w:rsidRPr="00F86C3B">
        <w:rPr>
          <w:rFonts w:ascii="Verdana" w:hAnsi="Verdana"/>
          <w:sz w:val="20"/>
          <w:szCs w:val="20"/>
          <w:lang w:val="en-US"/>
        </w:rPr>
        <w:t>English</w:t>
      </w:r>
    </w:p>
    <w:p w:rsidR="00F86C3B" w:rsidRPr="00F86C3B" w:rsidRDefault="00F86C3B" w:rsidP="00F86C3B">
      <w:pPr>
        <w:pStyle w:val="a8"/>
        <w:shd w:val="clear" w:color="auto" w:fill="FFFFFF"/>
        <w:spacing w:before="0" w:beforeAutospacing="0" w:after="0" w:afterAutospacing="0"/>
        <w:jc w:val="both"/>
        <w:rPr>
          <w:rFonts w:ascii="Verdana" w:hAnsi="Verdana"/>
          <w:sz w:val="20"/>
          <w:szCs w:val="20"/>
          <w:lang w:val="en-US"/>
        </w:rPr>
      </w:pPr>
      <w:r w:rsidRPr="00F86C3B">
        <w:rPr>
          <w:rStyle w:val="a9"/>
          <w:rFonts w:ascii="Verdana" w:hAnsi="Verdana"/>
          <w:sz w:val="20"/>
          <w:szCs w:val="20"/>
          <w:bdr w:val="none" w:sz="0" w:space="0" w:color="auto" w:frame="1"/>
          <w:lang w:val="en-US"/>
        </w:rPr>
        <w:t>Application</w:t>
      </w:r>
    </w:p>
    <w:p w:rsidR="00F86C3B" w:rsidRPr="00F86C3B" w:rsidRDefault="00F86C3B" w:rsidP="00F86C3B">
      <w:pPr>
        <w:pStyle w:val="a8"/>
        <w:shd w:val="clear" w:color="auto" w:fill="FFFFFF"/>
        <w:spacing w:before="108" w:beforeAutospacing="0" w:after="108" w:afterAutospacing="0"/>
        <w:jc w:val="both"/>
        <w:rPr>
          <w:rFonts w:ascii="Verdana" w:hAnsi="Verdana"/>
          <w:sz w:val="20"/>
          <w:szCs w:val="20"/>
          <w:lang w:val="en-US"/>
        </w:rPr>
      </w:pPr>
      <w:r w:rsidRPr="00F86C3B">
        <w:rPr>
          <w:rFonts w:ascii="Verdana" w:hAnsi="Verdana"/>
          <w:sz w:val="20"/>
          <w:szCs w:val="20"/>
          <w:lang w:val="en-US"/>
        </w:rPr>
        <w:t>The application should consist of 3 separate attachments in English (.rtf or .doc) with:</w:t>
      </w:r>
    </w:p>
    <w:p w:rsidR="00F86C3B" w:rsidRPr="00F86C3B" w:rsidRDefault="00F86C3B" w:rsidP="00F86C3B">
      <w:pPr>
        <w:pStyle w:val="a8"/>
        <w:shd w:val="clear" w:color="auto" w:fill="FFFFFF"/>
        <w:spacing w:before="72" w:beforeAutospacing="0" w:after="108" w:afterAutospacing="0"/>
        <w:ind w:left="540"/>
        <w:rPr>
          <w:rFonts w:ascii="Verdana" w:hAnsi="Verdana"/>
          <w:sz w:val="20"/>
          <w:szCs w:val="20"/>
          <w:lang w:val="en-US"/>
        </w:rPr>
      </w:pPr>
      <w:r w:rsidRPr="00F86C3B">
        <w:rPr>
          <w:rFonts w:ascii="Verdana" w:hAnsi="Verdana"/>
          <w:sz w:val="20"/>
          <w:szCs w:val="20"/>
          <w:lang w:val="en-US"/>
        </w:rPr>
        <w:t>• Motivation letter (should include information concerning the basic research problem that you are struggling with and why you want to deal with this in the framework of the Summer University)</w:t>
      </w:r>
    </w:p>
    <w:p w:rsidR="00F86C3B" w:rsidRPr="00F86C3B" w:rsidRDefault="00F86C3B" w:rsidP="00F86C3B">
      <w:pPr>
        <w:pStyle w:val="a8"/>
        <w:shd w:val="clear" w:color="auto" w:fill="FFFFFF"/>
        <w:spacing w:before="72" w:beforeAutospacing="0" w:after="108" w:afterAutospacing="0"/>
        <w:ind w:left="540"/>
        <w:rPr>
          <w:rFonts w:ascii="Verdana" w:hAnsi="Verdana"/>
          <w:sz w:val="20"/>
          <w:szCs w:val="20"/>
          <w:lang w:val="en-US"/>
        </w:rPr>
      </w:pPr>
      <w:r w:rsidRPr="00F86C3B">
        <w:rPr>
          <w:rFonts w:ascii="Verdana" w:hAnsi="Verdana"/>
          <w:sz w:val="20"/>
          <w:szCs w:val="20"/>
          <w:lang w:val="en-US"/>
        </w:rPr>
        <w:t>• Abstract of research project (should include research title, brief description and references)</w:t>
      </w:r>
    </w:p>
    <w:p w:rsidR="00F86C3B" w:rsidRPr="00F86C3B" w:rsidRDefault="00F86C3B" w:rsidP="00F86C3B">
      <w:pPr>
        <w:pStyle w:val="a8"/>
        <w:shd w:val="clear" w:color="auto" w:fill="FFFFFF"/>
        <w:spacing w:before="72" w:beforeAutospacing="0" w:after="108" w:afterAutospacing="0"/>
        <w:ind w:left="540"/>
        <w:rPr>
          <w:rFonts w:ascii="Verdana" w:hAnsi="Verdana"/>
          <w:sz w:val="20"/>
          <w:szCs w:val="20"/>
          <w:lang w:val="en-US"/>
        </w:rPr>
      </w:pPr>
      <w:r w:rsidRPr="00F86C3B">
        <w:rPr>
          <w:rFonts w:ascii="Verdana" w:hAnsi="Verdana"/>
          <w:sz w:val="20"/>
          <w:szCs w:val="20"/>
          <w:lang w:val="en-US"/>
        </w:rPr>
        <w:t>• CV (Full name, gender, place of residence, university, research supervisor, title of dissertation and year of study, place of work and any other related information, a portrait photo from 800kb to 3000kb). Please, provide information about scholarships and/or about the funding of your research project/PhD Dissertation as well as information about participation in other PhD Events/ Conferences/ Workshops.</w:t>
      </w:r>
    </w:p>
    <w:p w:rsidR="00F86C3B" w:rsidRPr="00F86C3B" w:rsidRDefault="00F86C3B" w:rsidP="00F86C3B">
      <w:pPr>
        <w:pStyle w:val="a8"/>
        <w:shd w:val="clear" w:color="auto" w:fill="FFFFFF"/>
        <w:spacing w:before="108" w:beforeAutospacing="0" w:after="108" w:afterAutospacing="0"/>
        <w:jc w:val="both"/>
        <w:rPr>
          <w:rFonts w:ascii="Verdana" w:hAnsi="Verdana"/>
          <w:sz w:val="20"/>
          <w:szCs w:val="20"/>
          <w:lang w:val="en-US"/>
        </w:rPr>
      </w:pPr>
      <w:r w:rsidRPr="00F86C3B">
        <w:rPr>
          <w:rFonts w:ascii="Verdana" w:hAnsi="Verdana"/>
          <w:sz w:val="20"/>
          <w:szCs w:val="20"/>
          <w:lang w:val="en-US"/>
        </w:rPr>
        <w:t>Applications, which do not conform to the above requirements, or are submitted after the deadline will not be accepted for review!</w:t>
      </w:r>
    </w:p>
    <w:p w:rsidR="00F86C3B" w:rsidRPr="00F86C3B" w:rsidRDefault="00F86C3B" w:rsidP="00F86C3B">
      <w:pPr>
        <w:pStyle w:val="a8"/>
        <w:shd w:val="clear" w:color="auto" w:fill="FFFFFF"/>
        <w:spacing w:before="0" w:beforeAutospacing="0" w:after="0" w:afterAutospacing="0"/>
        <w:jc w:val="both"/>
        <w:rPr>
          <w:rFonts w:ascii="Verdana" w:hAnsi="Verdana"/>
          <w:sz w:val="20"/>
          <w:szCs w:val="20"/>
          <w:lang w:val="en-US"/>
        </w:rPr>
      </w:pPr>
      <w:r w:rsidRPr="00F86C3B">
        <w:rPr>
          <w:rStyle w:val="a9"/>
          <w:rFonts w:ascii="Verdana" w:hAnsi="Verdana"/>
          <w:sz w:val="20"/>
          <w:szCs w:val="20"/>
          <w:bdr w:val="none" w:sz="0" w:space="0" w:color="auto" w:frame="1"/>
          <w:lang w:val="en-US"/>
        </w:rPr>
        <w:t>Requirements of the Research Description</w:t>
      </w:r>
    </w:p>
    <w:p w:rsidR="00F86C3B" w:rsidRPr="00F86C3B" w:rsidRDefault="00F86C3B" w:rsidP="00F86C3B">
      <w:pPr>
        <w:pStyle w:val="a8"/>
        <w:shd w:val="clear" w:color="auto" w:fill="FFFFFF"/>
        <w:spacing w:before="72" w:beforeAutospacing="0" w:after="108" w:afterAutospacing="0"/>
        <w:ind w:left="540"/>
        <w:jc w:val="both"/>
        <w:rPr>
          <w:rFonts w:ascii="Verdana" w:hAnsi="Verdana"/>
          <w:sz w:val="20"/>
          <w:szCs w:val="20"/>
          <w:lang w:val="en-US"/>
        </w:rPr>
      </w:pPr>
      <w:r w:rsidRPr="00F86C3B">
        <w:rPr>
          <w:rFonts w:ascii="Verdana" w:hAnsi="Verdana"/>
          <w:sz w:val="20"/>
          <w:szCs w:val="20"/>
          <w:lang w:val="en-US"/>
        </w:rPr>
        <w:t xml:space="preserve">• </w:t>
      </w:r>
      <w:proofErr w:type="gramStart"/>
      <w:r w:rsidRPr="00F86C3B">
        <w:rPr>
          <w:rFonts w:ascii="Verdana" w:hAnsi="Verdana"/>
          <w:sz w:val="20"/>
          <w:szCs w:val="20"/>
          <w:lang w:val="en-US"/>
        </w:rPr>
        <w:t>font</w:t>
      </w:r>
      <w:proofErr w:type="gramEnd"/>
      <w:r w:rsidRPr="00F86C3B">
        <w:rPr>
          <w:rFonts w:ascii="Verdana" w:hAnsi="Verdana"/>
          <w:sz w:val="20"/>
          <w:szCs w:val="20"/>
          <w:lang w:val="en-US"/>
        </w:rPr>
        <w:t>: Times New Roman; 12 pt.; interval 1,5;</w:t>
      </w:r>
    </w:p>
    <w:p w:rsidR="00F86C3B" w:rsidRPr="00F86C3B" w:rsidRDefault="00F86C3B" w:rsidP="00F86C3B">
      <w:pPr>
        <w:pStyle w:val="a8"/>
        <w:shd w:val="clear" w:color="auto" w:fill="FFFFFF"/>
        <w:spacing w:before="72" w:beforeAutospacing="0" w:after="108" w:afterAutospacing="0"/>
        <w:ind w:left="540"/>
        <w:jc w:val="both"/>
        <w:rPr>
          <w:rFonts w:ascii="Verdana" w:hAnsi="Verdana"/>
          <w:sz w:val="20"/>
          <w:szCs w:val="20"/>
          <w:lang w:val="en-US"/>
        </w:rPr>
      </w:pPr>
      <w:r w:rsidRPr="00F86C3B">
        <w:rPr>
          <w:rFonts w:ascii="Verdana" w:hAnsi="Verdana"/>
          <w:sz w:val="20"/>
          <w:szCs w:val="20"/>
          <w:lang w:val="en-US"/>
        </w:rPr>
        <w:t xml:space="preserve">• </w:t>
      </w:r>
      <w:proofErr w:type="gramStart"/>
      <w:r w:rsidRPr="00F86C3B">
        <w:rPr>
          <w:rFonts w:ascii="Verdana" w:hAnsi="Verdana"/>
          <w:sz w:val="20"/>
          <w:szCs w:val="20"/>
          <w:lang w:val="en-US"/>
        </w:rPr>
        <w:t>text</w:t>
      </w:r>
      <w:proofErr w:type="gramEnd"/>
      <w:r w:rsidRPr="00F86C3B">
        <w:rPr>
          <w:rFonts w:ascii="Verdana" w:hAnsi="Verdana"/>
          <w:sz w:val="20"/>
          <w:szCs w:val="20"/>
          <w:lang w:val="en-US"/>
        </w:rPr>
        <w:t xml:space="preserve"> volume: not more than 3 pages for each item;</w:t>
      </w:r>
    </w:p>
    <w:p w:rsidR="00F86C3B" w:rsidRPr="00F86C3B" w:rsidRDefault="00F86C3B" w:rsidP="00F86C3B">
      <w:pPr>
        <w:pStyle w:val="a8"/>
        <w:shd w:val="clear" w:color="auto" w:fill="FFFFFF"/>
        <w:spacing w:before="72" w:beforeAutospacing="0" w:after="108" w:afterAutospacing="0"/>
        <w:ind w:left="540"/>
        <w:jc w:val="both"/>
        <w:rPr>
          <w:rFonts w:ascii="Verdana" w:hAnsi="Verdana"/>
          <w:sz w:val="20"/>
          <w:szCs w:val="20"/>
          <w:lang w:val="en-US"/>
        </w:rPr>
      </w:pPr>
      <w:r w:rsidRPr="00F86C3B">
        <w:rPr>
          <w:rFonts w:ascii="Verdana" w:hAnsi="Verdana"/>
          <w:sz w:val="20"/>
          <w:szCs w:val="20"/>
          <w:lang w:val="en-US"/>
        </w:rPr>
        <w:t>• the abstract headline should indicate: topic of ISCAR SU 2014, full name, title, full name of research supervisor and his/her academic degree;</w:t>
      </w:r>
    </w:p>
    <w:p w:rsidR="00F86C3B" w:rsidRPr="00F86C3B" w:rsidRDefault="00F86C3B" w:rsidP="00F86C3B">
      <w:pPr>
        <w:pStyle w:val="a8"/>
        <w:shd w:val="clear" w:color="auto" w:fill="FFFFFF"/>
        <w:spacing w:before="72" w:beforeAutospacing="0" w:after="108" w:afterAutospacing="0"/>
        <w:ind w:left="540"/>
        <w:jc w:val="both"/>
        <w:rPr>
          <w:rFonts w:ascii="Verdana" w:hAnsi="Verdana"/>
          <w:sz w:val="20"/>
          <w:szCs w:val="20"/>
          <w:lang w:val="en-US"/>
        </w:rPr>
      </w:pPr>
      <w:r w:rsidRPr="00F86C3B">
        <w:rPr>
          <w:rFonts w:ascii="Verdana" w:hAnsi="Verdana"/>
          <w:sz w:val="20"/>
          <w:szCs w:val="20"/>
          <w:lang w:val="en-US"/>
        </w:rPr>
        <w:t xml:space="preserve">• </w:t>
      </w:r>
      <w:proofErr w:type="gramStart"/>
      <w:r w:rsidRPr="00F86C3B">
        <w:rPr>
          <w:rFonts w:ascii="Verdana" w:hAnsi="Verdana"/>
          <w:sz w:val="20"/>
          <w:szCs w:val="20"/>
          <w:lang w:val="en-US"/>
        </w:rPr>
        <w:t>list</w:t>
      </w:r>
      <w:proofErr w:type="gramEnd"/>
      <w:r w:rsidRPr="00F86C3B">
        <w:rPr>
          <w:rFonts w:ascii="Verdana" w:hAnsi="Verdana"/>
          <w:sz w:val="20"/>
          <w:szCs w:val="20"/>
          <w:lang w:val="en-US"/>
        </w:rPr>
        <w:t xml:space="preserve"> of references should be given in the end of the abstract and should not exceed 15 items.</w:t>
      </w:r>
    </w:p>
    <w:p w:rsidR="00F86C3B" w:rsidRPr="00F86C3B" w:rsidRDefault="00F86C3B" w:rsidP="00F86C3B">
      <w:pPr>
        <w:pStyle w:val="a8"/>
        <w:shd w:val="clear" w:color="auto" w:fill="FFFFFF"/>
        <w:spacing w:before="0" w:beforeAutospacing="0" w:after="0" w:afterAutospacing="0"/>
        <w:jc w:val="both"/>
        <w:rPr>
          <w:rFonts w:ascii="Verdana" w:hAnsi="Verdana"/>
          <w:sz w:val="20"/>
          <w:szCs w:val="20"/>
          <w:lang w:val="en-US"/>
        </w:rPr>
      </w:pPr>
      <w:r w:rsidRPr="00F86C3B">
        <w:rPr>
          <w:rStyle w:val="a9"/>
          <w:rFonts w:ascii="Verdana" w:hAnsi="Verdana"/>
          <w:sz w:val="20"/>
          <w:szCs w:val="20"/>
          <w:bdr w:val="none" w:sz="0" w:space="0" w:color="auto" w:frame="1"/>
          <w:lang w:val="en-US"/>
        </w:rPr>
        <w:t>Number of participants:</w:t>
      </w:r>
      <w:r w:rsidRPr="00F86C3B">
        <w:rPr>
          <w:rStyle w:val="apple-converted-space"/>
          <w:rFonts w:ascii="Verdana" w:hAnsi="Verdana"/>
          <w:sz w:val="20"/>
          <w:szCs w:val="20"/>
          <w:lang w:val="en-US"/>
        </w:rPr>
        <w:t> </w:t>
      </w:r>
      <w:r w:rsidRPr="00F86C3B">
        <w:rPr>
          <w:rFonts w:ascii="Verdana" w:hAnsi="Verdana"/>
          <w:sz w:val="20"/>
          <w:szCs w:val="20"/>
          <w:lang w:val="en-US"/>
        </w:rPr>
        <w:t>The Summer University can only host a limited number of 25 participants.</w:t>
      </w:r>
    </w:p>
    <w:p w:rsidR="00F86C3B" w:rsidRPr="00F86C3B" w:rsidRDefault="00F86C3B" w:rsidP="00F86C3B">
      <w:pPr>
        <w:pStyle w:val="a8"/>
        <w:shd w:val="clear" w:color="auto" w:fill="FFFFFF"/>
        <w:spacing w:before="0" w:beforeAutospacing="0" w:after="0" w:afterAutospacing="0"/>
        <w:rPr>
          <w:rFonts w:ascii="Verdana" w:hAnsi="Verdana"/>
          <w:sz w:val="20"/>
          <w:szCs w:val="20"/>
          <w:lang w:val="en-US"/>
        </w:rPr>
      </w:pPr>
      <w:r w:rsidRPr="00F86C3B">
        <w:rPr>
          <w:rStyle w:val="a9"/>
          <w:rFonts w:ascii="Verdana" w:hAnsi="Verdana"/>
          <w:sz w:val="20"/>
          <w:szCs w:val="20"/>
          <w:bdr w:val="none" w:sz="0" w:space="0" w:color="auto" w:frame="1"/>
          <w:lang w:val="en-US"/>
        </w:rPr>
        <w:t>Deadlines for application:</w:t>
      </w:r>
      <w:r w:rsidRPr="00F86C3B">
        <w:rPr>
          <w:rStyle w:val="apple-converted-space"/>
          <w:rFonts w:ascii="Verdana" w:hAnsi="Verdana"/>
          <w:sz w:val="20"/>
          <w:szCs w:val="20"/>
          <w:lang w:val="en-US"/>
        </w:rPr>
        <w:t> </w:t>
      </w:r>
      <w:r w:rsidRPr="00F86C3B">
        <w:rPr>
          <w:rFonts w:ascii="Verdana" w:hAnsi="Verdana"/>
          <w:sz w:val="20"/>
          <w:szCs w:val="20"/>
          <w:lang w:val="en-US"/>
        </w:rPr>
        <w:t>Participants are advised to apply as soon as possible. The first deadline for applications is January 20</w:t>
      </w:r>
      <w:r w:rsidRPr="00F86C3B">
        <w:rPr>
          <w:rFonts w:ascii="Verdana" w:hAnsi="Verdana"/>
          <w:sz w:val="20"/>
          <w:szCs w:val="20"/>
          <w:vertAlign w:val="superscript"/>
          <w:lang w:val="en-US"/>
        </w:rPr>
        <w:t>th</w:t>
      </w:r>
      <w:r w:rsidRPr="00F86C3B">
        <w:rPr>
          <w:rFonts w:ascii="Verdana" w:hAnsi="Verdana"/>
          <w:sz w:val="20"/>
          <w:szCs w:val="20"/>
          <w:lang w:val="en-US"/>
        </w:rPr>
        <w:t>, 2017.</w:t>
      </w:r>
      <w:r w:rsidRPr="00F86C3B">
        <w:rPr>
          <w:rFonts w:ascii="Verdana" w:hAnsi="Verdana"/>
          <w:sz w:val="20"/>
          <w:szCs w:val="20"/>
          <w:lang w:val="en-US"/>
        </w:rPr>
        <w:br/>
      </w:r>
    </w:p>
    <w:p w:rsidR="00F86C3B" w:rsidRPr="00F86C3B" w:rsidRDefault="00F86C3B" w:rsidP="00F86C3B">
      <w:pPr>
        <w:pStyle w:val="a8"/>
        <w:shd w:val="clear" w:color="auto" w:fill="FFFFFF"/>
        <w:spacing w:before="0" w:beforeAutospacing="0" w:after="0" w:afterAutospacing="0"/>
        <w:rPr>
          <w:rStyle w:val="a3"/>
          <w:rFonts w:ascii="Verdana" w:hAnsi="Verdana"/>
          <w:sz w:val="20"/>
          <w:szCs w:val="20"/>
          <w:bdr w:val="none" w:sz="0" w:space="0" w:color="auto" w:frame="1"/>
          <w:lang w:val="en-US"/>
        </w:rPr>
      </w:pPr>
      <w:r w:rsidRPr="00F86C3B">
        <w:rPr>
          <w:rStyle w:val="a9"/>
          <w:rFonts w:ascii="Verdana" w:hAnsi="Verdana"/>
          <w:sz w:val="20"/>
          <w:szCs w:val="20"/>
          <w:bdr w:val="none" w:sz="0" w:space="0" w:color="auto" w:frame="1"/>
          <w:lang w:val="en-US"/>
        </w:rPr>
        <w:t>Participation fees</w:t>
      </w:r>
      <w:r w:rsidRPr="00F86C3B">
        <w:rPr>
          <w:rStyle w:val="apple-converted-space"/>
          <w:rFonts w:ascii="Verdana" w:hAnsi="Verdana"/>
          <w:b/>
          <w:bCs/>
          <w:sz w:val="20"/>
          <w:szCs w:val="20"/>
          <w:bdr w:val="none" w:sz="0" w:space="0" w:color="auto" w:frame="1"/>
          <w:lang w:val="en-US"/>
        </w:rPr>
        <w:t> </w:t>
      </w:r>
      <w:r w:rsidRPr="00F86C3B">
        <w:rPr>
          <w:rFonts w:ascii="Verdana" w:hAnsi="Verdana"/>
          <w:sz w:val="20"/>
          <w:szCs w:val="20"/>
          <w:lang w:val="en-US"/>
        </w:rPr>
        <w:t>- </w:t>
      </w:r>
      <w:r w:rsidRPr="00F86C3B">
        <w:rPr>
          <w:rStyle w:val="a9"/>
          <w:rFonts w:ascii="Verdana" w:hAnsi="Verdana"/>
          <w:sz w:val="20"/>
          <w:szCs w:val="20"/>
          <w:bdr w:val="none" w:sz="0" w:space="0" w:color="auto" w:frame="1"/>
          <w:lang w:val="en-US"/>
        </w:rPr>
        <w:t>€650</w:t>
      </w:r>
      <w:r w:rsidRPr="00F86C3B">
        <w:rPr>
          <w:rStyle w:val="apple-converted-space"/>
          <w:rFonts w:ascii="Verdana" w:hAnsi="Verdana"/>
          <w:b/>
          <w:bCs/>
          <w:sz w:val="20"/>
          <w:szCs w:val="20"/>
          <w:bdr w:val="none" w:sz="0" w:space="0" w:color="auto" w:frame="1"/>
          <w:lang w:val="en-US"/>
        </w:rPr>
        <w:t> </w:t>
      </w:r>
      <w:r w:rsidRPr="00F86C3B">
        <w:rPr>
          <w:rFonts w:ascii="Verdana" w:hAnsi="Verdana"/>
          <w:sz w:val="20"/>
          <w:szCs w:val="20"/>
          <w:lang w:val="en-US"/>
        </w:rPr>
        <w:br/>
      </w:r>
      <w:r w:rsidRPr="00F86C3B">
        <w:rPr>
          <w:rStyle w:val="a3"/>
          <w:rFonts w:ascii="Verdana" w:hAnsi="Verdana"/>
          <w:sz w:val="20"/>
          <w:szCs w:val="20"/>
          <w:bdr w:val="none" w:sz="0" w:space="0" w:color="auto" w:frame="1"/>
          <w:lang w:val="en-US"/>
        </w:rPr>
        <w:t xml:space="preserve">Fees include academic program and tuition; accommodation in a standard double or triple room </w:t>
      </w:r>
      <w:r w:rsidRPr="00F86C3B">
        <w:rPr>
          <w:rStyle w:val="a3"/>
          <w:rFonts w:ascii="Verdana" w:hAnsi="Verdana"/>
          <w:sz w:val="20"/>
          <w:szCs w:val="20"/>
          <w:bdr w:val="none" w:sz="0" w:space="0" w:color="auto" w:frame="1"/>
          <w:lang w:val="en-US"/>
        </w:rPr>
        <w:lastRenderedPageBreak/>
        <w:t>with bathroom facilities for the nights of Monday 3 July to Saturday 8 July 2017 inclusive; meals in dining area from dinner on Monday 3 July to breakfast on Saturday 8 2017; transfer.</w:t>
      </w:r>
    </w:p>
    <w:p w:rsidR="00F86C3B" w:rsidRPr="00F86C3B" w:rsidRDefault="00F86C3B" w:rsidP="00F86C3B">
      <w:pPr>
        <w:pStyle w:val="a8"/>
        <w:shd w:val="clear" w:color="auto" w:fill="FFFFFF"/>
        <w:spacing w:before="0" w:beforeAutospacing="0" w:after="0" w:afterAutospacing="0"/>
        <w:rPr>
          <w:rFonts w:ascii="Verdana" w:hAnsi="Verdana"/>
          <w:i/>
          <w:sz w:val="20"/>
          <w:szCs w:val="20"/>
          <w:lang w:val="en-US"/>
        </w:rPr>
      </w:pPr>
      <w:r w:rsidRPr="00F86C3B">
        <w:rPr>
          <w:rStyle w:val="a3"/>
          <w:rFonts w:ascii="Verdana" w:hAnsi="Verdana"/>
          <w:i w:val="0"/>
          <w:sz w:val="20"/>
          <w:szCs w:val="20"/>
          <w:bdr w:val="none" w:sz="0" w:space="0" w:color="auto" w:frame="1"/>
          <w:lang w:val="en-US"/>
        </w:rPr>
        <w:t>The special web service for providing payments of participation fees by credit cards will be organized here on the ISCAR SU website soon.</w:t>
      </w:r>
    </w:p>
    <w:p w:rsidR="00F86C3B" w:rsidRPr="00F86C3B" w:rsidRDefault="00F86C3B" w:rsidP="00F86C3B">
      <w:pPr>
        <w:pStyle w:val="a8"/>
        <w:shd w:val="clear" w:color="auto" w:fill="FFFFFF"/>
        <w:spacing w:before="108" w:beforeAutospacing="0" w:after="108" w:afterAutospacing="0"/>
        <w:jc w:val="both"/>
        <w:rPr>
          <w:rFonts w:ascii="Verdana" w:hAnsi="Verdana"/>
          <w:sz w:val="20"/>
          <w:szCs w:val="20"/>
          <w:lang w:val="en-US"/>
        </w:rPr>
      </w:pPr>
      <w:r w:rsidRPr="00F86C3B">
        <w:rPr>
          <w:rFonts w:ascii="Verdana" w:hAnsi="Verdana"/>
          <w:sz w:val="20"/>
          <w:szCs w:val="20"/>
          <w:lang w:val="en-US"/>
        </w:rPr>
        <w:t>Travel costs should be covered by the participants. Participants are welcome to contact the organizers in case they need an invitation letter to apply for extra funding by their national agencies.</w:t>
      </w:r>
    </w:p>
    <w:p w:rsidR="00F86C3B" w:rsidRPr="00F86C3B" w:rsidRDefault="00F86C3B" w:rsidP="00F86C3B">
      <w:pPr>
        <w:pStyle w:val="a8"/>
        <w:shd w:val="clear" w:color="auto" w:fill="FFFFFF"/>
        <w:spacing w:before="0" w:beforeAutospacing="0" w:after="0" w:afterAutospacing="0"/>
        <w:jc w:val="both"/>
        <w:rPr>
          <w:rFonts w:ascii="Verdana" w:hAnsi="Verdana"/>
          <w:sz w:val="20"/>
          <w:szCs w:val="20"/>
          <w:lang w:val="en-US"/>
        </w:rPr>
      </w:pPr>
      <w:r w:rsidRPr="00F86C3B">
        <w:rPr>
          <w:rStyle w:val="a9"/>
          <w:rFonts w:ascii="Verdana" w:hAnsi="Verdana"/>
          <w:sz w:val="20"/>
          <w:szCs w:val="20"/>
          <w:bdr w:val="none" w:sz="0" w:space="0" w:color="auto" w:frame="1"/>
          <w:lang w:val="en-US"/>
        </w:rPr>
        <w:t>Acceptance criteria</w:t>
      </w:r>
      <w:r w:rsidRPr="00F86C3B">
        <w:rPr>
          <w:rFonts w:ascii="Verdana" w:hAnsi="Verdana"/>
          <w:sz w:val="20"/>
          <w:szCs w:val="20"/>
          <w:lang w:val="en-US"/>
        </w:rPr>
        <w:t>:</w:t>
      </w:r>
    </w:p>
    <w:p w:rsidR="00F86C3B" w:rsidRPr="00F86C3B" w:rsidRDefault="00F86C3B" w:rsidP="00F86C3B">
      <w:pPr>
        <w:pStyle w:val="a8"/>
        <w:shd w:val="clear" w:color="auto" w:fill="FFFFFF"/>
        <w:spacing w:before="0" w:beforeAutospacing="0" w:after="108" w:afterAutospacing="0"/>
        <w:rPr>
          <w:rFonts w:ascii="Verdana" w:hAnsi="Verdana"/>
          <w:sz w:val="20"/>
          <w:szCs w:val="20"/>
          <w:lang w:val="en-US"/>
        </w:rPr>
      </w:pPr>
      <w:r w:rsidRPr="00F86C3B">
        <w:rPr>
          <w:rFonts w:ascii="Verdana" w:hAnsi="Verdana"/>
          <w:sz w:val="20"/>
          <w:szCs w:val="20"/>
          <w:lang w:val="en-US"/>
        </w:rPr>
        <w:t>PhD students and young researchers will be accepted.  A board of international reviewers will evaluate the applications according to the following criteria:</w:t>
      </w:r>
    </w:p>
    <w:p w:rsidR="00F86C3B" w:rsidRPr="00F86C3B" w:rsidRDefault="00F86C3B" w:rsidP="00F86C3B">
      <w:pPr>
        <w:pStyle w:val="a8"/>
        <w:shd w:val="clear" w:color="auto" w:fill="FFFFFF"/>
        <w:spacing w:before="72" w:beforeAutospacing="0" w:after="108" w:afterAutospacing="0"/>
        <w:ind w:left="540"/>
        <w:rPr>
          <w:rFonts w:ascii="Verdana" w:hAnsi="Verdana"/>
          <w:sz w:val="20"/>
          <w:szCs w:val="20"/>
          <w:lang w:val="en-US"/>
        </w:rPr>
      </w:pPr>
      <w:r w:rsidRPr="00F86C3B">
        <w:rPr>
          <w:rFonts w:ascii="Verdana" w:hAnsi="Verdana"/>
          <w:sz w:val="20"/>
          <w:szCs w:val="20"/>
          <w:lang w:val="en-US"/>
        </w:rPr>
        <w:t>• Quality and Focus of Application</w:t>
      </w:r>
    </w:p>
    <w:p w:rsidR="00F86C3B" w:rsidRPr="00F86C3B" w:rsidRDefault="00F86C3B" w:rsidP="00F86C3B">
      <w:pPr>
        <w:pStyle w:val="a8"/>
        <w:shd w:val="clear" w:color="auto" w:fill="FFFFFF"/>
        <w:spacing w:before="72" w:beforeAutospacing="0" w:after="108" w:afterAutospacing="0"/>
        <w:ind w:left="540"/>
        <w:rPr>
          <w:rFonts w:ascii="Verdana" w:hAnsi="Verdana"/>
          <w:sz w:val="20"/>
          <w:szCs w:val="20"/>
          <w:lang w:val="en-US"/>
        </w:rPr>
      </w:pPr>
      <w:r w:rsidRPr="00F86C3B">
        <w:rPr>
          <w:rFonts w:ascii="Verdana" w:hAnsi="Verdana"/>
          <w:sz w:val="20"/>
          <w:szCs w:val="20"/>
          <w:lang w:val="en-US"/>
        </w:rPr>
        <w:t>• First come – first served!</w:t>
      </w:r>
    </w:p>
    <w:p w:rsidR="00F86C3B" w:rsidRPr="00F86C3B" w:rsidRDefault="00F86C3B" w:rsidP="00F86C3B">
      <w:pPr>
        <w:pStyle w:val="a8"/>
        <w:shd w:val="clear" w:color="auto" w:fill="FFFFFF"/>
        <w:spacing w:before="0" w:beforeAutospacing="0" w:after="0" w:afterAutospacing="0"/>
        <w:jc w:val="both"/>
        <w:rPr>
          <w:rFonts w:ascii="Verdana" w:hAnsi="Verdana"/>
          <w:sz w:val="20"/>
          <w:szCs w:val="20"/>
          <w:lang w:val="en-US"/>
        </w:rPr>
      </w:pPr>
      <w:r w:rsidRPr="00F86C3B">
        <w:rPr>
          <w:rStyle w:val="a9"/>
          <w:rFonts w:ascii="Verdana" w:hAnsi="Verdana"/>
          <w:sz w:val="20"/>
          <w:szCs w:val="20"/>
          <w:bdr w:val="none" w:sz="0" w:space="0" w:color="auto" w:frame="1"/>
          <w:lang w:val="en-US"/>
        </w:rPr>
        <w:t>Venue:</w:t>
      </w:r>
      <w:r w:rsidRPr="00F86C3B">
        <w:rPr>
          <w:rStyle w:val="apple-converted-space"/>
          <w:rFonts w:ascii="Verdana" w:hAnsi="Verdana"/>
          <w:b/>
          <w:bCs/>
          <w:sz w:val="20"/>
          <w:szCs w:val="20"/>
          <w:bdr w:val="none" w:sz="0" w:space="0" w:color="auto" w:frame="1"/>
          <w:lang w:val="en-US"/>
        </w:rPr>
        <w:t> </w:t>
      </w:r>
      <w:r w:rsidRPr="00F86C3B">
        <w:rPr>
          <w:rFonts w:ascii="Verdana" w:hAnsi="Verdana"/>
          <w:sz w:val="20"/>
          <w:szCs w:val="20"/>
          <w:lang w:val="en-US"/>
        </w:rPr>
        <w:t>The main events of the ISCAR SU 2017 will take place at a picturesque suburban vacation house in Moscow area. Host institution is Moscow State University of Psychology &amp; Education.</w:t>
      </w:r>
    </w:p>
    <w:p w:rsidR="00F86C3B" w:rsidRPr="00F86C3B" w:rsidRDefault="00F86C3B" w:rsidP="00F86C3B">
      <w:pPr>
        <w:pStyle w:val="a8"/>
        <w:shd w:val="clear" w:color="auto" w:fill="FFFFFF"/>
        <w:spacing w:before="0" w:beforeAutospacing="0" w:after="0" w:afterAutospacing="0"/>
        <w:jc w:val="both"/>
        <w:rPr>
          <w:rFonts w:ascii="Verdana" w:hAnsi="Verdana"/>
          <w:sz w:val="20"/>
          <w:szCs w:val="20"/>
          <w:lang w:val="en-US"/>
        </w:rPr>
      </w:pPr>
      <w:r w:rsidRPr="00F86C3B">
        <w:rPr>
          <w:rStyle w:val="a9"/>
          <w:rFonts w:ascii="Verdana" w:hAnsi="Verdana"/>
          <w:sz w:val="20"/>
          <w:szCs w:val="20"/>
          <w:bdr w:val="none" w:sz="0" w:space="0" w:color="auto" w:frame="1"/>
          <w:lang w:val="en-US"/>
        </w:rPr>
        <w:t>Contact information</w:t>
      </w:r>
    </w:p>
    <w:p w:rsidR="00F86C3B" w:rsidRPr="00F86C3B" w:rsidRDefault="00F86C3B" w:rsidP="00F86C3B">
      <w:pPr>
        <w:pStyle w:val="a8"/>
        <w:shd w:val="clear" w:color="auto" w:fill="FFFFFF"/>
        <w:spacing w:before="0" w:beforeAutospacing="0" w:after="0" w:afterAutospacing="0"/>
        <w:jc w:val="both"/>
        <w:rPr>
          <w:rFonts w:ascii="Verdana" w:hAnsi="Verdana"/>
          <w:sz w:val="20"/>
          <w:szCs w:val="20"/>
          <w:bdr w:val="none" w:sz="0" w:space="0" w:color="auto" w:frame="1"/>
          <w:lang w:val="en-US"/>
        </w:rPr>
      </w:pPr>
      <w:r w:rsidRPr="00F86C3B">
        <w:rPr>
          <w:rFonts w:ascii="Verdana" w:hAnsi="Verdana"/>
          <w:sz w:val="20"/>
          <w:szCs w:val="20"/>
          <w:bdr w:val="none" w:sz="0" w:space="0" w:color="auto" w:frame="1"/>
          <w:lang w:val="en-US"/>
        </w:rPr>
        <w:t>The application materials as well as all participation-related issues should be sent to</w:t>
      </w:r>
      <w:r w:rsidRPr="00F86C3B">
        <w:rPr>
          <w:rStyle w:val="apple-converted-space"/>
          <w:rFonts w:ascii="Verdana" w:hAnsi="Verdana"/>
          <w:sz w:val="20"/>
          <w:szCs w:val="20"/>
          <w:bdr w:val="none" w:sz="0" w:space="0" w:color="auto" w:frame="1"/>
          <w:lang w:val="en-US"/>
        </w:rPr>
        <w:t> </w:t>
      </w:r>
      <w:hyperlink r:id="rId7" w:history="1">
        <w:r w:rsidRPr="00982A37">
          <w:rPr>
            <w:rStyle w:val="a7"/>
            <w:rFonts w:ascii="Verdana" w:hAnsi="Verdana"/>
            <w:sz w:val="20"/>
            <w:szCs w:val="20"/>
            <w:bdr w:val="none" w:sz="0" w:space="0" w:color="auto" w:frame="1"/>
            <w:lang w:val="en-US"/>
          </w:rPr>
          <w:t>iscar.su2017@gmail.com</w:t>
        </w:r>
      </w:hyperlink>
    </w:p>
    <w:p w:rsidR="00F86C3B" w:rsidRPr="00F86C3B" w:rsidRDefault="00F86C3B" w:rsidP="00F86C3B">
      <w:pPr>
        <w:pStyle w:val="a8"/>
        <w:shd w:val="clear" w:color="auto" w:fill="FFFFFF"/>
        <w:spacing w:before="0" w:beforeAutospacing="0" w:after="0" w:afterAutospacing="0"/>
        <w:jc w:val="both"/>
        <w:rPr>
          <w:rFonts w:ascii="Verdana" w:hAnsi="Verdana"/>
          <w:sz w:val="20"/>
          <w:szCs w:val="20"/>
          <w:lang w:val="en-US"/>
        </w:rPr>
      </w:pPr>
      <w:r w:rsidRPr="00F86C3B">
        <w:rPr>
          <w:rFonts w:ascii="Verdana" w:hAnsi="Verdana"/>
          <w:sz w:val="20"/>
          <w:szCs w:val="20"/>
          <w:bdr w:val="none" w:sz="0" w:space="0" w:color="auto" w:frame="1"/>
          <w:lang w:val="en-US"/>
        </w:rPr>
        <w:t>An e-mail confirmation will be sent to your e-mail account.</w:t>
      </w:r>
    </w:p>
    <w:p w:rsidR="00F86C3B" w:rsidRPr="00F86C3B" w:rsidRDefault="00F86C3B" w:rsidP="00F86C3B">
      <w:pPr>
        <w:rPr>
          <w:rFonts w:ascii="Verdana" w:hAnsi="Verdana"/>
          <w:sz w:val="20"/>
          <w:szCs w:val="20"/>
          <w:lang w:val="en-US"/>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sz w:val="20"/>
          <w:szCs w:val="20"/>
          <w:u w:val="single"/>
          <w:lang w:val="en-US" w:eastAsia="ru-RU"/>
        </w:rPr>
      </w:pPr>
    </w:p>
    <w:p w:rsidR="00057DDE" w:rsidRPr="00F86C3B" w:rsidRDefault="00057DDE" w:rsidP="00057DDE">
      <w:pPr>
        <w:spacing w:afterLines="60" w:after="144"/>
        <w:ind w:firstLine="567"/>
        <w:contextualSpacing/>
        <w:jc w:val="center"/>
        <w:rPr>
          <w:rFonts w:ascii="Verdana" w:eastAsia="Times New Roman" w:hAnsi="Verdana" w:cs="Times New Roman"/>
          <w:b/>
          <w:color w:val="002060"/>
          <w:sz w:val="20"/>
          <w:szCs w:val="20"/>
          <w:u w:val="single"/>
          <w:lang w:val="en-US" w:eastAsia="ru-RU"/>
        </w:rPr>
      </w:pPr>
    </w:p>
    <w:sectPr w:rsidR="00057DDE" w:rsidRPr="00F86C3B" w:rsidSect="00057DDE">
      <w:pgSz w:w="11906" w:h="16838"/>
      <w:pgMar w:top="993"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451E6"/>
    <w:multiLevelType w:val="multilevel"/>
    <w:tmpl w:val="50B24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E64C5A"/>
    <w:multiLevelType w:val="multilevel"/>
    <w:tmpl w:val="DBE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30AA0"/>
    <w:multiLevelType w:val="multilevel"/>
    <w:tmpl w:val="B334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8313C"/>
    <w:multiLevelType w:val="hybridMultilevel"/>
    <w:tmpl w:val="0396CC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E66F29"/>
    <w:multiLevelType w:val="multilevel"/>
    <w:tmpl w:val="6AF26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981F47"/>
    <w:multiLevelType w:val="multilevel"/>
    <w:tmpl w:val="16A0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EE"/>
    <w:rsid w:val="00057DDE"/>
    <w:rsid w:val="000D0E3B"/>
    <w:rsid w:val="000E285B"/>
    <w:rsid w:val="00221CB1"/>
    <w:rsid w:val="00231CF7"/>
    <w:rsid w:val="00243CDE"/>
    <w:rsid w:val="00275160"/>
    <w:rsid w:val="00280DEE"/>
    <w:rsid w:val="0038724B"/>
    <w:rsid w:val="003E37E8"/>
    <w:rsid w:val="003E4852"/>
    <w:rsid w:val="00496D61"/>
    <w:rsid w:val="004B7434"/>
    <w:rsid w:val="004D1092"/>
    <w:rsid w:val="004E047D"/>
    <w:rsid w:val="004E5942"/>
    <w:rsid w:val="00533BDB"/>
    <w:rsid w:val="00551B91"/>
    <w:rsid w:val="00690142"/>
    <w:rsid w:val="006C342F"/>
    <w:rsid w:val="00714106"/>
    <w:rsid w:val="00A75607"/>
    <w:rsid w:val="00A821A7"/>
    <w:rsid w:val="00A97275"/>
    <w:rsid w:val="00C24FF3"/>
    <w:rsid w:val="00C47CE5"/>
    <w:rsid w:val="00CC42BC"/>
    <w:rsid w:val="00CD0752"/>
    <w:rsid w:val="00D95A2B"/>
    <w:rsid w:val="00DA3CE1"/>
    <w:rsid w:val="00EA0A7D"/>
    <w:rsid w:val="00F32206"/>
    <w:rsid w:val="00F86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0D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0D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0D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0DE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80DEE"/>
  </w:style>
  <w:style w:type="character" w:styleId="a3">
    <w:name w:val="Emphasis"/>
    <w:basedOn w:val="a0"/>
    <w:uiPriority w:val="20"/>
    <w:qFormat/>
    <w:rsid w:val="00280DEE"/>
    <w:rPr>
      <w:i/>
      <w:iCs/>
    </w:rPr>
  </w:style>
  <w:style w:type="paragraph" w:styleId="a4">
    <w:name w:val="Balloon Text"/>
    <w:basedOn w:val="a"/>
    <w:link w:val="a5"/>
    <w:uiPriority w:val="99"/>
    <w:semiHidden/>
    <w:unhideWhenUsed/>
    <w:rsid w:val="00551B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1B91"/>
    <w:rPr>
      <w:rFonts w:ascii="Tahoma" w:hAnsi="Tahoma" w:cs="Tahoma"/>
      <w:sz w:val="16"/>
      <w:szCs w:val="16"/>
    </w:rPr>
  </w:style>
  <w:style w:type="paragraph" w:styleId="a6">
    <w:name w:val="List Paragraph"/>
    <w:basedOn w:val="a"/>
    <w:uiPriority w:val="34"/>
    <w:qFormat/>
    <w:rsid w:val="00551B91"/>
    <w:pPr>
      <w:ind w:left="720"/>
      <w:contextualSpacing/>
    </w:pPr>
  </w:style>
  <w:style w:type="character" w:styleId="a7">
    <w:name w:val="Hyperlink"/>
    <w:basedOn w:val="a0"/>
    <w:uiPriority w:val="99"/>
    <w:unhideWhenUsed/>
    <w:rsid w:val="00243CDE"/>
    <w:rPr>
      <w:color w:val="0000FF" w:themeColor="hyperlink"/>
      <w:u w:val="single"/>
    </w:rPr>
  </w:style>
  <w:style w:type="paragraph" w:styleId="a8">
    <w:name w:val="Normal (Web)"/>
    <w:basedOn w:val="a"/>
    <w:uiPriority w:val="99"/>
    <w:semiHidden/>
    <w:unhideWhenUsed/>
    <w:rsid w:val="00F86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86C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0D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0D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0D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0DE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80DEE"/>
  </w:style>
  <w:style w:type="character" w:styleId="a3">
    <w:name w:val="Emphasis"/>
    <w:basedOn w:val="a0"/>
    <w:uiPriority w:val="20"/>
    <w:qFormat/>
    <w:rsid w:val="00280DEE"/>
    <w:rPr>
      <w:i/>
      <w:iCs/>
    </w:rPr>
  </w:style>
  <w:style w:type="paragraph" w:styleId="a4">
    <w:name w:val="Balloon Text"/>
    <w:basedOn w:val="a"/>
    <w:link w:val="a5"/>
    <w:uiPriority w:val="99"/>
    <w:semiHidden/>
    <w:unhideWhenUsed/>
    <w:rsid w:val="00551B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1B91"/>
    <w:rPr>
      <w:rFonts w:ascii="Tahoma" w:hAnsi="Tahoma" w:cs="Tahoma"/>
      <w:sz w:val="16"/>
      <w:szCs w:val="16"/>
    </w:rPr>
  </w:style>
  <w:style w:type="paragraph" w:styleId="a6">
    <w:name w:val="List Paragraph"/>
    <w:basedOn w:val="a"/>
    <w:uiPriority w:val="34"/>
    <w:qFormat/>
    <w:rsid w:val="00551B91"/>
    <w:pPr>
      <w:ind w:left="720"/>
      <w:contextualSpacing/>
    </w:pPr>
  </w:style>
  <w:style w:type="character" w:styleId="a7">
    <w:name w:val="Hyperlink"/>
    <w:basedOn w:val="a0"/>
    <w:uiPriority w:val="99"/>
    <w:unhideWhenUsed/>
    <w:rsid w:val="00243CDE"/>
    <w:rPr>
      <w:color w:val="0000FF" w:themeColor="hyperlink"/>
      <w:u w:val="single"/>
    </w:rPr>
  </w:style>
  <w:style w:type="paragraph" w:styleId="a8">
    <w:name w:val="Normal (Web)"/>
    <w:basedOn w:val="a"/>
    <w:uiPriority w:val="99"/>
    <w:semiHidden/>
    <w:unhideWhenUsed/>
    <w:rsid w:val="00F86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86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85140">
      <w:bodyDiv w:val="1"/>
      <w:marLeft w:val="0"/>
      <w:marRight w:val="0"/>
      <w:marTop w:val="0"/>
      <w:marBottom w:val="0"/>
      <w:divBdr>
        <w:top w:val="none" w:sz="0" w:space="0" w:color="auto"/>
        <w:left w:val="none" w:sz="0" w:space="0" w:color="auto"/>
        <w:bottom w:val="none" w:sz="0" w:space="0" w:color="auto"/>
        <w:right w:val="none" w:sz="0" w:space="0" w:color="auto"/>
      </w:divBdr>
    </w:div>
    <w:div w:id="1230576348">
      <w:bodyDiv w:val="1"/>
      <w:marLeft w:val="0"/>
      <w:marRight w:val="0"/>
      <w:marTop w:val="0"/>
      <w:marBottom w:val="0"/>
      <w:divBdr>
        <w:top w:val="none" w:sz="0" w:space="0" w:color="auto"/>
        <w:left w:val="none" w:sz="0" w:space="0" w:color="auto"/>
        <w:bottom w:val="none" w:sz="0" w:space="0" w:color="auto"/>
        <w:right w:val="none" w:sz="0" w:space="0" w:color="auto"/>
      </w:divBdr>
      <w:divsChild>
        <w:div w:id="1981491813">
          <w:marLeft w:val="0"/>
          <w:marRight w:val="0"/>
          <w:marTop w:val="0"/>
          <w:marBottom w:val="0"/>
          <w:divBdr>
            <w:top w:val="none" w:sz="0" w:space="0" w:color="auto"/>
            <w:left w:val="none" w:sz="0" w:space="0" w:color="auto"/>
            <w:bottom w:val="none" w:sz="0" w:space="0" w:color="auto"/>
            <w:right w:val="none" w:sz="0" w:space="0" w:color="auto"/>
          </w:divBdr>
        </w:div>
        <w:div w:id="1079257446">
          <w:marLeft w:val="0"/>
          <w:marRight w:val="0"/>
          <w:marTop w:val="0"/>
          <w:marBottom w:val="0"/>
          <w:divBdr>
            <w:top w:val="none" w:sz="0" w:space="0" w:color="auto"/>
            <w:left w:val="none" w:sz="0" w:space="0" w:color="auto"/>
            <w:bottom w:val="none" w:sz="0" w:space="0" w:color="auto"/>
            <w:right w:val="none" w:sz="0" w:space="0" w:color="auto"/>
          </w:divBdr>
          <w:divsChild>
            <w:div w:id="184054135">
              <w:marLeft w:val="0"/>
              <w:marRight w:val="0"/>
              <w:marTop w:val="0"/>
              <w:marBottom w:val="0"/>
              <w:divBdr>
                <w:top w:val="none" w:sz="0" w:space="0" w:color="auto"/>
                <w:left w:val="none" w:sz="0" w:space="0" w:color="auto"/>
                <w:bottom w:val="none" w:sz="0" w:space="0" w:color="auto"/>
                <w:right w:val="none" w:sz="0" w:space="0" w:color="auto"/>
              </w:divBdr>
            </w:div>
            <w:div w:id="2040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scar.su201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D558-6592-4BB6-8F49-6FB1FF7E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1134</Words>
  <Characters>6468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Байковская Наталия Андреевна</dc:creator>
  <cp:lastModifiedBy>Байковская Наталия Андреевна</cp:lastModifiedBy>
  <cp:revision>4</cp:revision>
  <cp:lastPrinted>2016-11-23T13:50:00Z</cp:lastPrinted>
  <dcterms:created xsi:type="dcterms:W3CDTF">2016-11-15T20:07:00Z</dcterms:created>
  <dcterms:modified xsi:type="dcterms:W3CDTF">2016-11-25T11:55:00Z</dcterms:modified>
</cp:coreProperties>
</file>