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Отчет </w:t>
      </w:r>
      <w:r/>
    </w:p>
    <w:p>
      <w:pPr>
        <w:jc w:val="center"/>
      </w:pPr>
      <w:r>
        <w:t xml:space="preserve">министерства образования Архангельской области</w:t>
      </w:r>
      <w:r/>
    </w:p>
    <w:p>
      <w:pPr>
        <w:jc w:val="center"/>
      </w:pPr>
      <w:r>
        <w:t xml:space="preserve">о реализации Межведомственного компл</w:t>
      </w:r>
      <w:r>
        <w:t xml:space="preserve">ексного плана мероприятий по развитию инклюзивного общего </w:t>
        <w:br/>
        <w:t xml:space="preserve">и дополнительного образования, детского отдыха, созданию специальных условий для обучающихся с инвалидностью, </w:t>
        <w:br/>
        <w:t xml:space="preserve">с ограниченными возможностями здоровья на долгосрочный период (до 2030 года) в 2023 году</w:t>
      </w:r>
      <w:r/>
    </w:p>
    <w:p>
      <w:pPr>
        <w:jc w:val="center"/>
      </w:pPr>
      <w:r/>
      <w:r/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6945"/>
        <w:gridCol w:w="2658"/>
      </w:tblGrid>
      <w:tr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об исполнении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</w:t>
            </w:r>
            <w:r/>
          </w:p>
        </w:tc>
      </w:tr>
      <w:tr>
        <w:trPr/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Нормативное правовое регулирование и научно-методическая поддержка образования обучающихся с инвалидностью, с ОВЗ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регионального нормативного правового и методического обеспечения в части </w:t>
            </w:r>
            <w:r>
              <w:rPr>
                <w:sz w:val="24"/>
                <w:szCs w:val="24"/>
              </w:rPr>
              <w:t xml:space="preserve">реализации права</w:t>
            </w:r>
            <w:r>
              <w:rPr>
                <w:sz w:val="24"/>
                <w:szCs w:val="24"/>
              </w:rPr>
              <w:t xml:space="preserve"> обучающихся с инвалидностью, с ОВЗ на образование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56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Порядок обеспечения питанием обучающихся</w:t>
              <w:br/>
              <w:t xml:space="preserve">в государственных образовательных организация</w:t>
            </w:r>
            <w:r>
              <w:rPr>
                <w:sz w:val="24"/>
                <w:szCs w:val="24"/>
                <w:highlight w:val="white"/>
              </w:rPr>
              <w:t xml:space="preserve">х Архангельской области, государственных организациях Архангельской области для детей-сирот и детей, оставшихся без попечения родителей, и государственных профессиональных образовательных организациях Архангельской области несовершеннолетних и лиц, достигш</w:t>
            </w:r>
            <w:r>
              <w:rPr>
                <w:sz w:val="24"/>
                <w:szCs w:val="24"/>
                <w:highlight w:val="white"/>
              </w:rPr>
              <w:t xml:space="preserve">их возраста 18 лет, находящихся в государственных учреждениях Архангельской области, входящих в систему профилактики, за счет бюджетных ассигнований областного бюджета, утвержден постановлением Правительства Архангельской области от 08.04.2014 № 140-пп.</w:t>
            </w:r>
            <w:r>
              <w:rPr>
                <w:highlight w:val="white"/>
              </w:rPr>
            </w:r>
          </w:p>
          <w:p>
            <w:pPr>
              <w:ind w:left="0" w:right="0" w:firstLine="567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Постановлением Правительства Архангельской области </w:t>
              <w:br/>
            </w:r>
            <w:r>
              <w:rPr>
                <w:sz w:val="24"/>
                <w:szCs w:val="24"/>
                <w:highlight w:val="white"/>
              </w:rPr>
              <w:t xml:space="preserve">от 19.06.2023 № 539-пп в указанный выше Порядок внесены изменения в части индексации стоимости питания, в том числе для детей с ОВЗ, обучающихся на дому.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56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научных исследований о современной популяции детей – </w:t>
            </w:r>
            <w:r>
              <w:rPr>
                <w:sz w:val="24"/>
                <w:szCs w:val="24"/>
              </w:rPr>
              <w:t xml:space="preserve">обучающихся с инвалидностью, с ОВЗ, их семей, оказании им психолого-педагогической помощи 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Исследования не проводились.</w:t>
            </w:r>
            <w:r>
              <w:rPr>
                <w:i w:val="0"/>
                <w:iCs w:val="0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Иные мероприятия, предусмотренные региональными комплексными планами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Иные мероприятия не предусмотрены.</w:t>
            </w:r>
            <w:r>
              <w:rPr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Внедрение новых организационно-управленческих решений в сфере </w:t>
            </w:r>
            <w:r>
              <w:rPr>
                <w:b/>
                <w:sz w:val="24"/>
                <w:szCs w:val="24"/>
              </w:rPr>
              <w:t xml:space="preserve">образования</w:t>
            </w:r>
            <w:r>
              <w:rPr>
                <w:b/>
                <w:sz w:val="24"/>
                <w:szCs w:val="24"/>
              </w:rPr>
              <w:t xml:space="preserve"> обучающихся с инвалидностью, с ОВЗ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Иные мероприятия, предусмотренные региональными комплексными планами</w:t>
            </w:r>
            <w:r/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Мероприятия запланированы на период 2026 - 2030 годов.</w:t>
            </w:r>
            <w:r/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Создание учебно-методического и дидактического обеспечения </w:t>
            </w:r>
            <w:r>
              <w:rPr>
                <w:b/>
                <w:sz w:val="24"/>
                <w:szCs w:val="24"/>
              </w:rPr>
              <w:t xml:space="preserve">образования</w:t>
            </w:r>
            <w:r>
              <w:rPr>
                <w:b/>
                <w:sz w:val="24"/>
                <w:szCs w:val="24"/>
              </w:rPr>
              <w:t xml:space="preserve"> обучающихся с инвалидностью, с ОВЗ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Учебно-методическое обеспечение образования обучающихся с инвалидностью, с ОВЗ 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425"/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</w:rPr>
              <w:t xml:space="preserve">Доля обучающихся с ОВЗ, которые пользуются в процессе обучения обычными учебниками (и им не требуются специальные), составляет 68,3 процента.</w:t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ind w:left="0" w:right="0" w:firstLine="425"/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</w:rPr>
              <w:t xml:space="preserve">Доля обучающихся с ОВЗ, обеспеченных специальными учебниками (учебными пособиями), составляет 31,7 процента.</w:t>
            </w:r>
            <w:r>
              <w:rPr>
                <w:i/>
                <w:sz w:val="24"/>
                <w:szCs w:val="24"/>
                <w:highlight w:val="none"/>
              </w:rPr>
            </w:r>
            <w:r>
              <w:rPr>
                <w:i/>
                <w:sz w:val="24"/>
                <w:szCs w:val="24"/>
                <w:highlight w:val="none"/>
              </w:rPr>
            </w:r>
            <w:r>
              <w:rPr>
                <w:bCs w:val="0"/>
                <w:i w:val="0"/>
                <w:sz w:val="24"/>
                <w:szCs w:val="24"/>
              </w:rPr>
            </w:r>
          </w:p>
          <w:p>
            <w:pPr>
              <w:ind w:left="0" w:right="0" w:firstLine="425"/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</w:rPr>
              <w:t xml:space="preserve">Доля обучающихся с нарушениями зрения, обеспеченных специальными учебниками (учебными пособиями), составляет 3,3 процента.</w:t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ind w:left="0" w:right="0" w:firstLine="425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Иные мероприятия, предусмотренные региональными комплексными планами</w:t>
            </w:r>
            <w:r/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мероприятия не предусмотрены.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Развитие инфраструктуры </w:t>
            </w:r>
            <w:r>
              <w:rPr>
                <w:b/>
                <w:sz w:val="24"/>
                <w:szCs w:val="24"/>
              </w:rPr>
              <w:t xml:space="preserve">образования</w:t>
            </w:r>
            <w:r>
              <w:rPr>
                <w:b/>
                <w:sz w:val="24"/>
                <w:szCs w:val="24"/>
              </w:rPr>
              <w:t xml:space="preserve"> обучающихся с инвалидностью, с ОВЗ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Развитие сети дошкольных образовательных организаций для образования воспитанников с инвалидностью, с </w:t>
            </w:r>
            <w:r>
              <w:rPr>
                <w:sz w:val="24"/>
                <w:szCs w:val="24"/>
              </w:rPr>
              <w:t xml:space="preserve">ОВЗ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Доля дошкольных образовательных организациях в субъекте РФ, в которых созданы условия для беспрепятственного доступа детей-инвалидов, составляет 24,6 процента.</w:t>
            </w:r>
            <w:r>
              <w:rPr>
                <w:i w:val="0"/>
                <w:iCs w:val="0"/>
              </w:rPr>
            </w:r>
          </w:p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Развитие сети общеобразовательных организаций, в которых обучаются обучающиеся с инвалидностью, с ОВЗ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Доля общеобразовательных организаций в субъекте РФ, в которых созданы условия для беспрепятственного доступа детей-инвалидов, составляет 26,4 процента.</w:t>
            </w:r>
            <w:r>
              <w:rPr>
                <w:i w:val="0"/>
                <w:iCs w:val="0"/>
              </w:rPr>
            </w:r>
          </w:p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сети организаций дополнительного образования для образования обу</w:t>
            </w:r>
            <w:r>
              <w:rPr>
                <w:sz w:val="24"/>
                <w:szCs w:val="24"/>
              </w:rPr>
              <w:t xml:space="preserve">чающихся с инвалидностью, с ОВЗ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Доля организаций</w:t>
            </w:r>
            <w:r>
              <w:rPr>
                <w:i w:val="0"/>
                <w:iCs w:val="0"/>
                <w:sz w:val="24"/>
                <w:szCs w:val="24"/>
              </w:rPr>
              <w:t xml:space="preserve"> дополнительного образования, в которых реализована возможность получения детьми с ОВЗ и инвалидностью инклюзивного дополнительного образования, составляет 15 процентов.</w:t>
            </w: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bCs w:val="0"/>
                <w:i w:val="0"/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Развитие сети организаций отдыха детей и их оздоровления для обучающихся с инвалидностью, </w:t>
            </w:r>
            <w:r>
              <w:rPr>
                <w:sz w:val="24"/>
                <w:szCs w:val="24"/>
                <w:highlight w:val="white"/>
              </w:rPr>
              <w:t xml:space="preserve">с ОВЗ</w:t>
            </w:r>
            <w:r>
              <w:rPr>
                <w:highlight w:val="whit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Доля </w:t>
            </w:r>
            <w:r>
              <w:rPr>
                <w:i w:val="0"/>
                <w:iCs w:val="0"/>
                <w:sz w:val="24"/>
                <w:szCs w:val="24"/>
                <w:highlight w:val="white"/>
              </w:rPr>
              <w:t xml:space="preserve">организаций отдыха детей и их оздоровления в субъекте РФ, в которых созданы условия для проведения инклюзивных смен для детей с инвалидностью и ОВЗ в организациях отдыха детей и их оздоровления, составляет 5 процентов.</w:t>
            </w:r>
            <w:r>
              <w:rPr>
                <w:i w:val="0"/>
                <w:iCs w:val="0"/>
                <w:highlight w:val="white"/>
              </w:rPr>
            </w:r>
            <w:r>
              <w:rPr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  <w:p>
            <w:pPr>
              <w:rPr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Иные мероприятия, предусмотренные региональными комплексными планами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Иные мероприятия на 2023 год не запланированы.</w:t>
            </w:r>
            <w:r>
              <w:rPr>
                <w:i w:val="0"/>
                <w:iCs w:val="0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Развитие системы психолого-педагогического сопровождения образования обучающихся с инвалидностью, с ОВЗ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информационных порталов, посвященных вопросам образования </w:t>
            </w:r>
            <w:r>
              <w:rPr>
                <w:sz w:val="24"/>
                <w:szCs w:val="24"/>
              </w:rPr>
              <w:t xml:space="preserve">и воспитания обу</w:t>
            </w:r>
            <w:r>
              <w:rPr>
                <w:sz w:val="24"/>
                <w:szCs w:val="24"/>
              </w:rPr>
              <w:t xml:space="preserve">чающихся с инвалидностью, с ОВЗ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425"/>
              <w:spacing w:before="0" w:beforeAutospacing="0" w:after="0" w:afterAutospacing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На официальном сайте</w:t>
            </w:r>
            <w:r>
              <w:rPr>
                <w:i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государственного автономного образовательного учреждения дополнительного профессионального образования «Архангельский областной институт открытого образования»</w:t>
            </w:r>
            <w:r>
              <w:rPr>
                <w:color w:val="000000"/>
                <w:sz w:val="24"/>
                <w:szCs w:val="24"/>
                <w:highlight w:val="none"/>
                <w:lang w:eastAsia="ru-RU"/>
              </w:rPr>
              <w:t xml:space="preserve"> создана вкладка 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Федеральные государственные образовательные стандарты», где размещаются нормативные документы по вопросам образования и воспитания обучающихся с инвалидностью и ОВЗ.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деятельности психолого-медико-педагог</w:t>
            </w:r>
            <w:r>
              <w:rPr>
                <w:sz w:val="24"/>
                <w:szCs w:val="24"/>
              </w:rPr>
              <w:t xml:space="preserve">ических комиссий (далее – ПМПК)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56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На территории Архангельской области в 2023 году функционировали 19 психолого-медико-педагогических комиссий (1 центральная, 18 территориальных).</w:t>
            </w:r>
            <w:r>
              <w:rPr>
                <w:highlight w:val="white"/>
              </w:rPr>
            </w:r>
          </w:p>
          <w:p>
            <w:pPr>
              <w:ind w:left="0" w:right="0" w:firstLine="567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Численность обследованных - 12 952 ребенка, из них:</w:t>
            </w:r>
            <w:r>
              <w:rPr>
                <w:bCs/>
                <w:sz w:val="24"/>
                <w:szCs w:val="24"/>
                <w:highlight w:val="none"/>
              </w:rPr>
            </w:r>
          </w:p>
          <w:p>
            <w:pPr>
              <w:ind w:left="0" w:right="0" w:firstLine="567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на центральной ПМПК - 906 человек;</w:t>
            </w:r>
            <w:r>
              <w:rPr>
                <w:bCs/>
                <w:sz w:val="24"/>
                <w:szCs w:val="24"/>
                <w:highlight w:val="none"/>
              </w:rPr>
            </w:r>
          </w:p>
          <w:p>
            <w:pPr>
              <w:ind w:left="0" w:right="0" w:firstLine="567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на территориальных ПМПК - 12 046 человек.</w:t>
            </w:r>
            <w:r>
              <w:rPr>
                <w:bCs/>
                <w:sz w:val="24"/>
                <w:szCs w:val="24"/>
                <w:highlight w:val="none"/>
              </w:rPr>
            </w:r>
          </w:p>
          <w:p>
            <w:pPr>
              <w:ind w:left="0" w:right="0" w:firstLine="567"/>
              <w:jc w:val="both"/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</w:rPr>
              <w:t xml:space="preserve">Среднее время ожидания обследования на ПМПК составляет около двух недель.</w:t>
            </w:r>
            <w:r>
              <w:rPr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bCs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620"/>
              <w:ind w:left="0" w:right="0" w:firstLine="567"/>
              <w:jc w:val="both"/>
              <w:tabs>
                <w:tab w:val="num" w:pos="0" w:leader="none"/>
                <w:tab w:val="left" w:pos="5103" w:leader="none"/>
                <w:tab w:val="left" w:pos="9360" w:leader="none"/>
              </w:tabs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Мониторинг учета рекомендаций ПМПК по созданию необходимых условий для обучения и воспитания детей </w:t>
              <w:br/>
              <w:t xml:space="preserve">в образовательных организациях проводится ежегодно </w:t>
              <w:br/>
              <w:t xml:space="preserve">в соответствии с распоряжением Правительства Архангельской области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17 но</w:t>
            </w:r>
            <w:r>
              <w:rPr>
                <w:sz w:val="24"/>
                <w:szCs w:val="24"/>
              </w:rPr>
              <w:t xml:space="preserve">ября 2020 г. № 4</w:t>
            </w: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  <w:t xml:space="preserve">-рп.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567"/>
              <w:jc w:val="both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sz w:val="24"/>
                <w:szCs w:val="24"/>
              </w:rPr>
            </w:r>
            <w:r>
              <w:rPr>
                <w:bCs w:val="0"/>
                <w:i w:val="0"/>
                <w:sz w:val="24"/>
                <w:szCs w:val="24"/>
              </w:rPr>
            </w:r>
          </w:p>
          <w:p>
            <w:pPr>
              <w:ind w:left="0" w:right="0" w:firstLine="567"/>
              <w:jc w:val="both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sz w:val="24"/>
                <w:szCs w:val="24"/>
              </w:rPr>
            </w:r>
            <w:r>
              <w:rPr>
                <w:bCs w:val="0"/>
                <w:i w:val="0"/>
                <w:sz w:val="24"/>
                <w:szCs w:val="24"/>
              </w:rPr>
            </w:r>
          </w:p>
          <w:p>
            <w:pPr>
              <w:ind w:left="0" w:right="0" w:firstLine="567"/>
              <w:jc w:val="both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мероприятия, предусмотре</w:t>
            </w:r>
            <w:r>
              <w:rPr>
                <w:sz w:val="24"/>
                <w:szCs w:val="24"/>
              </w:rPr>
              <w:t xml:space="preserve">нные региональными комплексными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567"/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В рамках реализации пункта «Развитие системы психолого-педагогического сопровождения образования обучающихся </w:t>
              <w:br/>
              <w:t xml:space="preserve">с инвалидностью, с ОВЗ» обеспечено функционирование пяти региональных ресурсных центров поддержки инклюзивного образования, созданных на базе государственных общеобразовательных организаций, подведомственных министерству образования Архангельской области.</w:t>
            </w:r>
            <w:r>
              <w:rPr>
                <w:i w:val="0"/>
                <w:iCs w:val="0"/>
              </w:rPr>
            </w:r>
          </w:p>
          <w:p>
            <w:pPr>
              <w:ind w:left="0" w:right="0" w:firstLine="567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Развитие информационного пространства </w:t>
            </w:r>
            <w:r>
              <w:rPr>
                <w:b/>
                <w:sz w:val="24"/>
                <w:szCs w:val="24"/>
              </w:rPr>
              <w:t xml:space="preserve">образования</w:t>
            </w:r>
            <w:r>
              <w:rPr>
                <w:b/>
                <w:sz w:val="24"/>
                <w:szCs w:val="24"/>
              </w:rPr>
              <w:t xml:space="preserve"> обучающихся с инвалидностью, с ОВЗ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функционирования информационных порталов, посвященных вопросам образования и воспитания обучающихся с инвалидностью, с ОВЗ </w:t>
            </w:r>
            <w:r>
              <w:rPr>
                <w:highlight w:val="whit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425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  <w:t xml:space="preserve">На официальном сайте</w:t>
            </w:r>
            <w:r>
              <w:rPr>
                <w:i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государственного автономного образовательного учреждения дополнительного профессионального образования «Архангельский областной институт открытого образования»</w:t>
            </w:r>
            <w:r>
              <w:rPr>
                <w:color w:val="000000"/>
                <w:sz w:val="24"/>
                <w:szCs w:val="24"/>
                <w:highlight w:val="none"/>
                <w:lang w:eastAsia="ru-RU"/>
              </w:rPr>
              <w:t xml:space="preserve"> создана вкладка 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Федеральные государственные образовательные стандарты», где размещаются нормативные документы по вопросам образования и воспитания обучающихся с инвалидностью и ОВЗ.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ind w:left="0" w:right="0" w:firstLine="425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yellow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 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42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Образовательные учреждения </w:t>
            </w:r>
            <w:r>
              <w:rPr>
                <w:sz w:val="24"/>
                <w:szCs w:val="24"/>
                <w:highlight w:val="white"/>
              </w:rPr>
              <w:t xml:space="preserve">Архангельской области в 2023 году приняли участие во Всероссийских мероприятиях: 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 Всероссийский конкурс профессионального мастерства «Учитель-дефектолог России» (участники); 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 Всероссийский конкурс «Лучшая инклюзивная школа России»</w:t>
            </w:r>
            <w:r>
              <w:rPr>
                <w:sz w:val="24"/>
                <w:szCs w:val="24"/>
                <w:highlight w:val="white"/>
              </w:rPr>
              <w:t xml:space="preserve"> (призер (3</w:t>
            </w:r>
            <w:r>
              <w:rPr>
                <w:sz w:val="24"/>
                <w:szCs w:val="24"/>
                <w:highlight w:val="white"/>
              </w:rPr>
              <w:t xml:space="preserve"> место</w:t>
            </w:r>
            <w:r>
              <w:rPr>
                <w:sz w:val="24"/>
                <w:szCs w:val="24"/>
                <w:highlight w:val="white"/>
              </w:rPr>
              <w:t xml:space="preserve">) </w:t>
            </w:r>
            <w:r>
              <w:rPr>
                <w:sz w:val="24"/>
                <w:szCs w:val="24"/>
                <w:highlight w:val="white"/>
              </w:rPr>
              <w:t xml:space="preserve">в номинации «Лучшая инклюзивная школа – 2023»</w:t>
            </w:r>
            <w:r>
              <w:rPr>
                <w:sz w:val="24"/>
                <w:szCs w:val="24"/>
                <w:highlight w:val="white"/>
              </w:rPr>
              <w:t xml:space="preserve"> (</w:t>
            </w:r>
            <w:r>
              <w:rPr>
                <w:sz w:val="24"/>
                <w:szCs w:val="24"/>
                <w:highlight w:val="white"/>
              </w:rPr>
              <w:t xml:space="preserve">МАОУ «Средняя общеобразовательная школа № 21 имени Героя Советского Союза Юдина А.Д.» г. Северодвинска</w:t>
            </w:r>
            <w:r>
              <w:rPr>
                <w:sz w:val="24"/>
                <w:szCs w:val="24"/>
                <w:highlight w:val="white"/>
              </w:rPr>
              <w:t xml:space="preserve">); победители </w:t>
            </w:r>
            <w:r>
              <w:rPr>
                <w:sz w:val="24"/>
                <w:szCs w:val="24"/>
                <w:highlight w:val="white"/>
              </w:rPr>
              <w:t xml:space="preserve">специальны</w:t>
            </w:r>
            <w:r>
              <w:rPr>
                <w:sz w:val="24"/>
                <w:szCs w:val="24"/>
                <w:highlight w:val="white"/>
              </w:rPr>
              <w:t xml:space="preserve">х</w:t>
            </w:r>
            <w:r>
              <w:rPr>
                <w:sz w:val="24"/>
                <w:szCs w:val="24"/>
                <w:highlight w:val="white"/>
              </w:rPr>
              <w:t xml:space="preserve"> номинаци</w:t>
            </w:r>
            <w:r>
              <w:rPr>
                <w:sz w:val="24"/>
                <w:szCs w:val="24"/>
                <w:highlight w:val="white"/>
              </w:rPr>
              <w:t xml:space="preserve">й в номинациях </w:t>
            </w:r>
            <w:r>
              <w:rPr>
                <w:sz w:val="24"/>
                <w:szCs w:val="24"/>
                <w:highlight w:val="white"/>
              </w:rPr>
              <w:t xml:space="preserve">«Лучшая инклюзивная профессиональная образовательная организация России – 2023» </w:t>
            </w:r>
            <w:r>
              <w:rPr>
                <w:sz w:val="24"/>
                <w:szCs w:val="24"/>
                <w:highlight w:val="white"/>
              </w:rPr>
              <w:t xml:space="preserve">(</w:t>
            </w:r>
            <w:r>
              <w:rPr>
                <w:sz w:val="24"/>
                <w:szCs w:val="24"/>
                <w:highlight w:val="white"/>
              </w:rPr>
              <w:t xml:space="preserve">«За вариативность форм обучения»</w:t>
            </w:r>
            <w:r>
              <w:rPr>
                <w:sz w:val="24"/>
                <w:szCs w:val="24"/>
                <w:highlight w:val="white"/>
              </w:rPr>
              <w:t xml:space="preserve"> – </w:t>
            </w:r>
            <w:r>
              <w:rPr>
                <w:sz w:val="24"/>
                <w:szCs w:val="24"/>
                <w:highlight w:val="white"/>
              </w:rPr>
              <w:t xml:space="preserve">ГАПОУ АО «Архангельский политехнический техникум»</w:t>
            </w:r>
            <w:r>
              <w:rPr>
                <w:sz w:val="24"/>
                <w:szCs w:val="24"/>
                <w:highlight w:val="white"/>
              </w:rPr>
              <w:t xml:space="preserve">), </w:t>
            </w:r>
            <w:r>
              <w:rPr>
                <w:sz w:val="24"/>
                <w:szCs w:val="24"/>
                <w:highlight w:val="white"/>
              </w:rPr>
              <w:t xml:space="preserve">«Лучшая инклюзивная организация отдыха детей и их оздоровления России </w:t>
            </w:r>
            <w:r>
              <w:rPr>
                <w:sz w:val="24"/>
                <w:szCs w:val="24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2023» </w:t>
            </w:r>
            <w:r>
              <w:rPr>
                <w:sz w:val="24"/>
                <w:szCs w:val="24"/>
                <w:highlight w:val="white"/>
              </w:rPr>
              <w:t xml:space="preserve">(</w:t>
            </w:r>
            <w:r>
              <w:rPr>
                <w:sz w:val="24"/>
                <w:szCs w:val="24"/>
                <w:highlight w:val="white"/>
              </w:rPr>
              <w:t xml:space="preserve">«За социальное партнерство»</w:t>
            </w:r>
            <w:r>
              <w:rPr>
                <w:sz w:val="24"/>
                <w:szCs w:val="24"/>
                <w:highlight w:val="white"/>
              </w:rPr>
              <w:t xml:space="preserve"> – </w:t>
            </w:r>
            <w:r>
              <w:rPr>
                <w:sz w:val="24"/>
                <w:szCs w:val="24"/>
                <w:highlight w:val="white"/>
              </w:rPr>
              <w:t xml:space="preserve">МАОУ «Средняя общеобразовательная школа № 19» г. Северодвинска</w:t>
            </w:r>
            <w:r>
              <w:rPr>
                <w:sz w:val="24"/>
                <w:szCs w:val="24"/>
                <w:highlight w:val="white"/>
              </w:rPr>
              <w:t xml:space="preserve">),</w:t>
            </w:r>
            <w:r>
              <w:rPr>
                <w:sz w:val="24"/>
                <w:szCs w:val="24"/>
                <w:highlight w:val="white"/>
              </w:rPr>
              <w:t xml:space="preserve"> «Лучший инклюзивный детский сад – 2023» </w:t>
            </w:r>
            <w:r>
              <w:rPr>
                <w:sz w:val="24"/>
                <w:szCs w:val="24"/>
                <w:highlight w:val="white"/>
              </w:rPr>
              <w:t xml:space="preserve">(</w:t>
            </w:r>
            <w:r>
              <w:rPr>
                <w:sz w:val="24"/>
                <w:szCs w:val="24"/>
                <w:highlight w:val="white"/>
              </w:rPr>
              <w:t xml:space="preserve">«Лучшая система психолого-педагогического сопровождения инклюзивного образования в дошкольной образовательной организации»</w:t>
            </w:r>
            <w:r>
              <w:rPr>
                <w:sz w:val="24"/>
                <w:szCs w:val="24"/>
                <w:highlight w:val="white"/>
              </w:rPr>
              <w:t xml:space="preserve"> – МБДОУ Детский сад № 186 г. Архангельска))</w:t>
            </w:r>
            <w:r>
              <w:rPr>
                <w:sz w:val="24"/>
                <w:szCs w:val="24"/>
                <w:highlight w:val="white"/>
              </w:rPr>
              <w:t xml:space="preserve">; 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 Всероссийск</w:t>
            </w:r>
            <w:r>
              <w:rPr>
                <w:sz w:val="24"/>
                <w:szCs w:val="24"/>
                <w:highlight w:val="white"/>
              </w:rPr>
              <w:t xml:space="preserve">ий съезд</w:t>
            </w:r>
            <w:r>
              <w:rPr>
                <w:sz w:val="24"/>
                <w:szCs w:val="24"/>
                <w:highlight w:val="white"/>
              </w:rPr>
              <w:t xml:space="preserve"> дефектологов</w:t>
            </w:r>
            <w:r>
              <w:rPr>
                <w:sz w:val="24"/>
                <w:szCs w:val="24"/>
                <w:highlight w:val="white"/>
              </w:rPr>
              <w:t xml:space="preserve"> (участники)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 </w:t>
            </w:r>
            <w:r>
              <w:rPr>
                <w:sz w:val="24"/>
                <w:szCs w:val="24"/>
                <w:highlight w:val="white"/>
              </w:rPr>
              <w:t xml:space="preserve">Международн</w:t>
            </w:r>
            <w:r>
              <w:rPr>
                <w:sz w:val="24"/>
                <w:szCs w:val="24"/>
                <w:highlight w:val="white"/>
              </w:rPr>
              <w:t xml:space="preserve">ая</w:t>
            </w:r>
            <w:r>
              <w:rPr>
                <w:sz w:val="24"/>
                <w:szCs w:val="24"/>
                <w:highlight w:val="white"/>
              </w:rPr>
              <w:t xml:space="preserve"> конференция по инклюзивному образованию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 Всероссийская спартакиада школьных спортивных клубов для обучающихся с ОВЗ и детей-инвалидов</w:t>
            </w:r>
            <w:r>
              <w:rPr>
                <w:sz w:val="24"/>
                <w:szCs w:val="24"/>
                <w:highlight w:val="white"/>
              </w:rPr>
              <w:t xml:space="preserve"> (участники)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 </w:t>
            </w:r>
            <w:r>
              <w:rPr>
                <w:sz w:val="24"/>
                <w:szCs w:val="24"/>
                <w:highlight w:val="white"/>
              </w:rPr>
              <w:t xml:space="preserve">научно-практически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 конференци</w:t>
            </w:r>
            <w:r>
              <w:rPr>
                <w:sz w:val="24"/>
                <w:szCs w:val="24"/>
                <w:highlight w:val="white"/>
              </w:rPr>
              <w:t xml:space="preserve">и</w:t>
            </w:r>
            <w:r>
              <w:rPr>
                <w:sz w:val="24"/>
                <w:szCs w:val="24"/>
                <w:highlight w:val="white"/>
              </w:rPr>
              <w:t xml:space="preserve">, посвященны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sz w:val="24"/>
                <w:szCs w:val="24"/>
                <w:highlight w:val="white"/>
              </w:rPr>
              <w:t xml:space="preserve"> вопросам образования и психолого-педагогического сопровождения обучающихся с инвалидностью, с ОВЗ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Съезд руководителей коррекционных школ (участники).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мероприятия, предусмотренные региональными комплексными планами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Иные мероприятия не предусмотрены.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 Развитие кадрового обеспечения </w:t>
            </w:r>
            <w:r>
              <w:rPr>
                <w:b/>
                <w:sz w:val="24"/>
                <w:szCs w:val="24"/>
              </w:rPr>
              <w:t xml:space="preserve">образования</w:t>
            </w:r>
            <w:r>
              <w:rPr>
                <w:b/>
                <w:sz w:val="24"/>
                <w:szCs w:val="24"/>
              </w:rPr>
              <w:t xml:space="preserve"> обучающихся с инвалидностью, с ОВЗ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региональных кадровых реестров педагогов-дефектологов, учителей-логопедов, специальных п</w:t>
            </w:r>
            <w:r>
              <w:rPr>
                <w:sz w:val="24"/>
                <w:szCs w:val="24"/>
              </w:rPr>
              <w:t xml:space="preserve">сихологов в системе образования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42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 соответствии с результатами расчета мотивирующего мониторинга в 2023 году (для расчета использовались данные федерального статистического отчета № ОО-1 «Сведения </w:t>
              <w:br/>
              <w:t xml:space="preserve">об организации, осуществляющей  образовательную деятельность по образовательным программам </w:t>
            </w:r>
            <w:r>
              <w:rPr>
                <w:sz w:val="24"/>
                <w:szCs w:val="24"/>
              </w:rPr>
              <w:t xml:space="preserve">начального общего, основного общего, среднего общего образования» на начало 2022</w:t>
            </w:r>
            <w:r>
              <w:rPr>
                <w:sz w:val="24"/>
                <w:szCs w:val="24"/>
                <w:lang w:val="en-US"/>
              </w:rPr>
              <w:t xml:space="preserve">/</w:t>
            </w:r>
            <w:r>
              <w:rPr>
                <w:sz w:val="24"/>
                <w:szCs w:val="24"/>
              </w:rPr>
              <w:t xml:space="preserve">23 учебного года) значение показателя «Численность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обучающихся </w:t>
              <w:br/>
              <w:t xml:space="preserve">по адаптированным основным образовательным программам начального общего, основного общего и среднего общего образования в расчете на одного учителя-дефектолога и учителя-логопеда»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Архангельской </w:t>
            </w:r>
            <w:r>
              <w:rPr>
                <w:sz w:val="24"/>
                <w:szCs w:val="24"/>
              </w:rPr>
              <w:t xml:space="preserve">области составляет 19,8.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Организационно-методические мероприятия по профессиональной ориентации и соп</w:t>
            </w:r>
            <w:r>
              <w:rPr>
                <w:sz w:val="24"/>
                <w:szCs w:val="24"/>
              </w:rPr>
              <w:t xml:space="preserve">ровождению молодых специалистов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42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рамках профессиональной ориентации преп</w:t>
            </w:r>
            <w:r>
              <w:rPr>
                <w:sz w:val="24"/>
                <w:szCs w:val="24"/>
                <w:highlight w:val="white"/>
              </w:rPr>
              <w:t xml:space="preserve">одавателями федерального государственного автономного образовательного учреждения высшего образования «Северный (Арктический) федеральный университет имени М.В. Ломоносова» в течение 2023 года для обучающихся 9 - 11 классов общеобразовательных организаций </w:t>
            </w:r>
            <w:r>
              <w:rPr>
                <w:sz w:val="24"/>
                <w:szCs w:val="24"/>
                <w:highlight w:val="white"/>
              </w:rPr>
              <w:t xml:space="preserve">проведено 72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профориентационных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мероприятия</w:t>
            </w:r>
            <w:r>
              <w:rPr>
                <w:sz w:val="24"/>
                <w:szCs w:val="24"/>
                <w:highlight w:val="white"/>
              </w:rPr>
              <w:t xml:space="preserve"> по знакомству с профессиями учителя-дефектолога, учителя-</w:t>
            </w:r>
            <w:r>
              <w:rPr>
                <w:sz w:val="24"/>
                <w:szCs w:val="24"/>
                <w:highlight w:val="white"/>
              </w:rPr>
              <w:t xml:space="preserve">логопеда и педагога-психолога для работы с обучающимися </w:t>
              <w:br/>
              <w:t xml:space="preserve">с ОВЗ, с инвалидностью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</w:p>
          <w:p>
            <w:pPr>
              <w:ind w:left="0" w:right="0" w:firstLine="425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 целях профессионального становления и развития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выпускников (в том числе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 направлению подготовки «Специальное (дефектологическое) образование», «Психолого-педагогическое образование» (по профилю «Специальная психология»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)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при трудоустройстве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 Архангельской области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активно формируется региональная система наставничества, которая является компонентом системы научно-методического сопровождения педагогических работников.</w:t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ind w:left="0" w:right="0" w:firstLine="425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мероприятия, предусмотренные региональными комплексными планами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620"/>
              <w:ind w:left="0" w:right="0" w:firstLine="425"/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В течение 2023 года на базе государственного автономного образовательного учреждения дополнительного профессионального образования «Архангельский областной институт открытого образования» проведен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 16 курсов повышения квалификации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, тематикой которых являлось 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специально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, инклюзивно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 детей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 ОВЗ </w:t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  <w:t xml:space="preserve">дошкольного и школьного возрастов.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рамках курсов повышения квалификации рассмотрены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следующие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вопросы, касающиеся различных аспектов организации коррекционно-развивающей помощи детям с ОВЗ: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специфика особых образовательных потребностей обучающихся;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425"/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технологии проектирования адаптированных образовательных программ, использование приемов адаптации учебного материала с учетом психофизических особенностей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обучающихся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содержание психолого-педагогического сопровождения детей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организация деятельности психолого-педагогических консилиумов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 психолого-медико-педагогических комиссий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pacing w:val="-4"/>
                <w:sz w:val="24"/>
                <w:szCs w:val="24"/>
                <w:highlight w:val="white"/>
              </w:rPr>
              <w:t xml:space="preserve">содержание коррекционно-развивающей работы специалистов (учителей-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логопедов, учителей-дефектологов), воспитателей групп компенсирующей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 комбинированной направленности, учителей, реализующих инклюзивное обучение.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течение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2023 год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реализованы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три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программы профессиональной переподготовки: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«Технологии тьюторского сопровождения обучающихся </w:t>
              <w:br/>
              <w:t xml:space="preserve">с ОВЗ»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«Олигофренопедагогика»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«Логопедия».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620"/>
              <w:ind w:left="0" w:right="0" w:firstLine="425"/>
              <w:jc w:val="both"/>
              <w:widowControl w:val="o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Дополнительно в течение 2023 года проведен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10 обучающих вебинаров, в том числе в режиме видео-конфренц-связи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left="0" w:right="0" w:firstLine="425"/>
              <w:jc w:val="both"/>
              <w:widowControl w:val="off"/>
              <w:rPr>
                <w:color w:val="000000"/>
                <w:spacing w:val="-4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Всего </w:t>
            </w:r>
            <w:r>
              <w:rPr>
                <w:color w:val="000000"/>
                <w:spacing w:val="-4"/>
                <w:sz w:val="24"/>
                <w:szCs w:val="24"/>
                <w:highlight w:val="white"/>
              </w:rPr>
              <w:t xml:space="preserve">обучающими мероприятиями </w:t>
            </w:r>
            <w:r>
              <w:rPr>
                <w:color w:val="000000"/>
                <w:spacing w:val="-4"/>
                <w:sz w:val="24"/>
                <w:szCs w:val="24"/>
                <w:highlight w:val="white"/>
              </w:rPr>
              <w:t xml:space="preserve">охвачено 991 человек.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VIII. Повышение качества </w:t>
            </w:r>
            <w:r>
              <w:rPr>
                <w:b/>
                <w:sz w:val="24"/>
                <w:szCs w:val="24"/>
              </w:rPr>
              <w:t xml:space="preserve">образования</w:t>
            </w:r>
            <w:r>
              <w:rPr>
                <w:b/>
                <w:sz w:val="24"/>
                <w:szCs w:val="24"/>
              </w:rPr>
              <w:t xml:space="preserve"> обучающихся с инвалидностью, с ОВЗ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425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Численность обучающихся 8 классов с ОВЗ получающих образование в соответствии с ФГОС ООО в 2023 году составила 147 человек (6,7% от общего числа обучающихся с ОВЗ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 xml:space="preserve">получающих образование в соответствии с ФГОС ООО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highlight w:val="white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/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ind w:left="0" w:right="0" w:firstLine="42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Численность обучающихся 8 классов с ОВЗ получающих об</w:t>
            </w:r>
            <w:r>
              <w:rPr>
                <w:sz w:val="24"/>
                <w:szCs w:val="24"/>
                <w:highlight w:val="white"/>
              </w:rPr>
              <w:t xml:space="preserve">разование в соответствии с ФГОС  УО (ИН)</w:t>
            </w:r>
            <w:r>
              <w:rPr>
                <w:sz w:val="24"/>
                <w:szCs w:val="24"/>
                <w:highlight w:val="white"/>
              </w:rPr>
              <w:t xml:space="preserve"> в 2023 году составила 1</w:t>
            </w:r>
            <w:r>
              <w:rPr>
                <w:sz w:val="24"/>
                <w:szCs w:val="24"/>
                <w:highlight w:val="white"/>
              </w:rPr>
              <w:t xml:space="preserve">56</w:t>
            </w:r>
            <w:r>
              <w:rPr>
                <w:sz w:val="24"/>
                <w:szCs w:val="24"/>
                <w:highlight w:val="white"/>
              </w:rPr>
              <w:t xml:space="preserve"> человек (</w:t>
            </w:r>
            <w:r>
              <w:rPr>
                <w:sz w:val="24"/>
                <w:szCs w:val="24"/>
                <w:highlight w:val="white"/>
              </w:rPr>
              <w:t xml:space="preserve">8,5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sz w:val="24"/>
                <w:szCs w:val="24"/>
                <w:highlight w:val="white"/>
              </w:rPr>
              <w:t xml:space="preserve">% от общего числа обучающихся с ОВЗ, получающих об</w:t>
            </w:r>
            <w:r>
              <w:rPr>
                <w:sz w:val="24"/>
                <w:szCs w:val="24"/>
                <w:highlight w:val="white"/>
              </w:rPr>
              <w:t xml:space="preserve">разование в соответствии с ФГОС  УО (ИН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Иные мероприятия, предусмотренные региональными комплексными планами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Иные мероприятия не предусмотрены.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W w:w="14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IX. Мониторинг и контроль исполнения законодательства в сфере </w:t>
            </w:r>
            <w:r>
              <w:rPr>
                <w:b/>
                <w:sz w:val="24"/>
                <w:szCs w:val="24"/>
              </w:rPr>
              <w:t xml:space="preserve">образования</w:t>
            </w:r>
            <w:r>
              <w:rPr>
                <w:b/>
                <w:sz w:val="24"/>
                <w:szCs w:val="24"/>
              </w:rPr>
              <w:t xml:space="preserve"> обучающихся с инвалидностью, с ОВЗ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оценки положения дел в сфере </w:t>
            </w:r>
            <w:r>
              <w:rPr>
                <w:sz w:val="24"/>
                <w:szCs w:val="24"/>
              </w:rPr>
              <w:t xml:space="preserve">соблюдения права</w:t>
            </w:r>
            <w:r>
              <w:rPr>
                <w:sz w:val="24"/>
                <w:szCs w:val="24"/>
              </w:rPr>
              <w:t xml:space="preserve"> обучающихся с инвалидностью, с ОВЗ на общее и дополнительное образование 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620"/>
              <w:ind w:left="0" w:right="0" w:firstLine="567"/>
              <w:jc w:val="both"/>
              <w:tabs>
                <w:tab w:val="num" w:pos="0" w:leader="none"/>
                <w:tab w:val="left" w:pos="5103" w:leader="none"/>
                <w:tab w:val="left" w:pos="9360" w:leader="none"/>
              </w:tabs>
              <w:rPr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В соответствии с распоряжением Правительства Архангельской области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17 но</w:t>
            </w:r>
            <w:r>
              <w:rPr>
                <w:sz w:val="24"/>
                <w:szCs w:val="24"/>
              </w:rPr>
              <w:t xml:space="preserve">ября 2020 г. № 4</w:t>
            </w: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  <w:t xml:space="preserve">-рп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«О создании условий для получения образования детьми </w:t>
              <w:br/>
              <w:t xml:space="preserve">с ограниченными возможностями здоровья» министерством образования Архангельской области проводится ряд мониторингов по вопросам получения образования детьми с ОВЗ</w:t>
            </w:r>
            <w:r>
              <w:rPr>
                <w:i w:val="0"/>
                <w:iCs w:val="0"/>
                <w:sz w:val="24"/>
                <w:szCs w:val="24"/>
              </w:rPr>
              <w:t xml:space="preserve">: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620"/>
              <w:ind w:left="0" w:right="0" w:firstLine="425"/>
              <w:jc w:val="both"/>
              <w:tabs>
                <w:tab w:val="left" w:pos="127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общего образования обучающихся с ОВЗ </w:t>
              <w:br/>
              <w:t xml:space="preserve">в соответствии с федеральным государственным образовательным стандартом</w:t>
            </w:r>
            <w:r>
              <w:rPr>
                <w:sz w:val="24"/>
                <w:szCs w:val="24"/>
              </w:rPr>
              <w:t xml:space="preserve"> начального </w:t>
            </w:r>
            <w:r>
              <w:rPr>
                <w:spacing w:val="-8"/>
                <w:sz w:val="24"/>
                <w:szCs w:val="24"/>
              </w:rPr>
              <w:t xml:space="preserve">общего</w:t>
            </w:r>
            <w:r>
              <w:rPr>
                <w:spacing w:val="-8"/>
                <w:sz w:val="24"/>
                <w:szCs w:val="24"/>
              </w:rPr>
              <w:t xml:space="preserve"> образования обучающихся с ОВЗ</w:t>
            </w:r>
            <w:r>
              <w:rPr>
                <w:spacing w:val="-8"/>
                <w:sz w:val="24"/>
                <w:szCs w:val="24"/>
              </w:rPr>
              <w:t xml:space="preserve">, утвержденным приказом Мин</w:t>
            </w:r>
            <w:r>
              <w:rPr>
                <w:spacing w:val="-8"/>
                <w:sz w:val="24"/>
                <w:szCs w:val="24"/>
              </w:rPr>
              <w:t xml:space="preserve">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</w:t>
            </w:r>
            <w:r>
              <w:rPr>
                <w:sz w:val="24"/>
                <w:szCs w:val="24"/>
              </w:rPr>
              <w:t xml:space="preserve">азования и науки Российской Федерации</w:t>
            </w:r>
            <w:r>
              <w:rPr>
                <w:sz w:val="24"/>
                <w:szCs w:val="24"/>
              </w:rPr>
              <w:t xml:space="preserve"> от 19 декабря 2014 года № 1598,</w:t>
            </w:r>
            <w:r>
              <w:rPr>
                <w:sz w:val="24"/>
                <w:szCs w:val="24"/>
              </w:rPr>
              <w:t xml:space="preserve"> и федеральным государственным</w:t>
            </w:r>
            <w:r>
              <w:rPr>
                <w:sz w:val="24"/>
                <w:szCs w:val="24"/>
              </w:rPr>
              <w:t xml:space="preserve"> образовательным</w:t>
            </w:r>
            <w:r>
              <w:rPr>
                <w:sz w:val="24"/>
                <w:szCs w:val="24"/>
              </w:rPr>
              <w:t xml:space="preserve"> стандартом образования обучающихся с умственной отсталостью (интеллектуальными нарушениями)</w:t>
            </w:r>
            <w:r>
              <w:rPr>
                <w:sz w:val="24"/>
                <w:szCs w:val="24"/>
              </w:rPr>
              <w:t xml:space="preserve">, утвержденным приказом </w:t>
            </w:r>
            <w:r>
              <w:rPr>
                <w:sz w:val="24"/>
                <w:szCs w:val="24"/>
              </w:rPr>
              <w:t xml:space="preserve">Мин</w:t>
            </w:r>
            <w:r>
              <w:rPr>
                <w:sz w:val="24"/>
                <w:szCs w:val="24"/>
              </w:rPr>
              <w:t xml:space="preserve">истерства </w:t>
            </w:r>
            <w:r>
              <w:rPr>
                <w:sz w:val="24"/>
                <w:szCs w:val="24"/>
              </w:rPr>
              <w:t xml:space="preserve">обр</w:t>
            </w:r>
            <w:r>
              <w:rPr>
                <w:sz w:val="24"/>
                <w:szCs w:val="24"/>
              </w:rPr>
              <w:t xml:space="preserve">азования и науки Российской Федерации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</w:rPr>
              <w:t xml:space="preserve">от 19 декабря 2014 года № 1599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0"/>
              <w:ind w:left="0" w:right="0" w:firstLine="425"/>
              <w:jc w:val="both"/>
              <w:tabs>
                <w:tab w:val="left" w:pos="127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оказания логопедической помощи в организациях, осуществляющих образовательную деятельность на территории Архангельской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0"/>
              <w:ind w:left="0" w:right="0" w:firstLine="425"/>
              <w:jc w:val="both"/>
              <w:tabs>
                <w:tab w:val="left" w:pos="1276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состояния образования обучающихся с расстройствами аутистического спектра;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425"/>
              <w:jc w:val="both"/>
              <w:tabs>
                <w:tab w:val="left" w:pos="127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соблюдения </w:t>
            </w:r>
            <w:r>
              <w:rPr>
                <w:b w:val="0"/>
                <w:bCs w:val="0"/>
                <w:sz w:val="24"/>
                <w:szCs w:val="24"/>
              </w:rPr>
              <w:t xml:space="preserve">рекомендаций </w:t>
            </w:r>
            <w:r>
              <w:rPr>
                <w:i w:val="0"/>
                <w:iCs w:val="0"/>
                <w:sz w:val="24"/>
                <w:szCs w:val="24"/>
              </w:rPr>
              <w:t xml:space="preserve">ПМПК по созданию необходимых условий для обучения и воспитания детей в образовательных организациях.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567"/>
              <w:jc w:val="both"/>
              <w:tabs>
                <w:tab w:val="num" w:pos="0" w:leader="none"/>
                <w:tab w:val="left" w:pos="5103" w:leader="none"/>
                <w:tab w:val="left" w:pos="936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eastAsia="Tahoma"/>
                <w:sz w:val="24"/>
                <w:szCs w:val="24"/>
                <w:lang w:bidi="hi-IN"/>
              </w:rPr>
              <w:t xml:space="preserve">Согласно постановлению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проверки образовательных организаций в 2023 году не проводились.</w:t>
            </w:r>
            <w:r>
              <w:rPr>
                <w:i w:val="0"/>
                <w:iCs w:val="0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мероприятия, предусмотренные региональными комплексными планами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left"/>
            </w:pPr>
            <w:r>
              <w:rPr>
                <w:sz w:val="24"/>
                <w:szCs w:val="24"/>
              </w:rPr>
              <w:t xml:space="preserve">Иные мероприятия не предусмотрены.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</w:pPr>
      <w:r>
        <w:t xml:space="preserve">_____________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134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"/>
      <w:jc w:val="center"/>
    </w:pPr>
    <w:fldSimple w:instr="PAGE \* MERGEFORMAT">
      <w:r>
        <w:t xml:space="preserve">1</w:t>
      </w:r>
    </w:fldSimple>
    <w:r/>
    <w:r/>
  </w:p>
  <w:p>
    <w:pPr>
      <w:pStyle w:val="41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0"/>
    <w:next w:val="62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0"/>
    <w:next w:val="62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0"/>
    <w:next w:val="62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0"/>
    <w:next w:val="62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0"/>
    <w:next w:val="62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0"/>
    <w:next w:val="62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0"/>
    <w:next w:val="62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0"/>
    <w:next w:val="62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0"/>
    <w:next w:val="62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0"/>
    <w:next w:val="62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1"/>
    <w:link w:val="33"/>
    <w:uiPriority w:val="10"/>
    <w:rPr>
      <w:sz w:val="48"/>
      <w:szCs w:val="48"/>
    </w:rPr>
  </w:style>
  <w:style w:type="paragraph" w:styleId="35">
    <w:name w:val="Subtitle"/>
    <w:basedOn w:val="620"/>
    <w:next w:val="62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1"/>
    <w:link w:val="35"/>
    <w:uiPriority w:val="11"/>
    <w:rPr>
      <w:sz w:val="24"/>
      <w:szCs w:val="24"/>
    </w:rPr>
  </w:style>
  <w:style w:type="paragraph" w:styleId="37">
    <w:name w:val="Quote"/>
    <w:basedOn w:val="620"/>
    <w:next w:val="62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0"/>
    <w:next w:val="62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1"/>
    <w:link w:val="41"/>
    <w:uiPriority w:val="99"/>
  </w:style>
  <w:style w:type="paragraph" w:styleId="43">
    <w:name w:val="Footer"/>
    <w:basedOn w:val="62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1"/>
    <w:link w:val="43"/>
    <w:uiPriority w:val="99"/>
  </w:style>
  <w:style w:type="paragraph" w:styleId="45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1"/>
    <w:uiPriority w:val="99"/>
    <w:unhideWhenUsed/>
    <w:rPr>
      <w:vertAlign w:val="superscript"/>
    </w:rPr>
  </w:style>
  <w:style w:type="paragraph" w:styleId="177">
    <w:name w:val="endnote text"/>
    <w:basedOn w:val="62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1"/>
    <w:uiPriority w:val="99"/>
    <w:semiHidden/>
    <w:unhideWhenUsed/>
    <w:rPr>
      <w:vertAlign w:val="superscript"/>
    </w:rPr>
  </w:style>
  <w:style w:type="paragraph" w:styleId="180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jc w:val="both"/>
      <w:spacing w:after="0" w:line="240" w:lineRule="auto"/>
    </w:pPr>
    <w:rPr>
      <w:rFonts w:ascii="Times New Roman" w:hAnsi="Times New Roman"/>
      <w:sz w:val="28"/>
    </w:rPr>
  </w:style>
  <w:style w:type="character" w:styleId="621" w:default="1">
    <w:name w:val="Default Paragraph Font"/>
    <w:uiPriority w:val="1"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table" w:styleId="624">
    <w:name w:val="Table Grid"/>
    <w:basedOn w:val="62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>
    <w:name w:val="List Paragraph"/>
    <w:basedOn w:val="620"/>
    <w:uiPriority w:val="34"/>
    <w:qFormat/>
    <w:pPr>
      <w:contextualSpacing/>
      <w:ind w:left="720"/>
    </w:pPr>
  </w:style>
  <w:style w:type="paragraph" w:styleId="626">
    <w:name w:val="Normal (Web)"/>
    <w:basedOn w:val="620"/>
    <w:uiPriority w:val="99"/>
    <w:semiHidden/>
    <w:unhideWhenUsed/>
    <w:rPr>
      <w:rFonts w:cs="Times New Roman"/>
      <w:sz w:val="24"/>
      <w:szCs w:val="24"/>
    </w:rPr>
  </w:style>
  <w:style w:type="paragraph" w:styleId="1_2856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MarininaNV</dc:creator>
  <cp:keywords/>
  <dc:description/>
  <cp:revision>11</cp:revision>
  <dcterms:created xsi:type="dcterms:W3CDTF">2024-03-14T12:13:00Z</dcterms:created>
  <dcterms:modified xsi:type="dcterms:W3CDTF">2024-03-19T12:44:44Z</dcterms:modified>
</cp:coreProperties>
</file>