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55" w:rsidRPr="003B7D60" w:rsidRDefault="008C4855" w:rsidP="008C4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 </w:t>
      </w:r>
    </w:p>
    <w:p w:rsidR="008C4855" w:rsidRPr="003B7D60" w:rsidRDefault="008C4855" w:rsidP="008C4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выполнении</w:t>
      </w:r>
    </w:p>
    <w:p w:rsidR="008C4855" w:rsidRPr="003B7D60" w:rsidRDefault="008C4855" w:rsidP="008C4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НАУЧНО-ИССЛЕДОВАТЕЛЬСКОГО ПРОЕКТА</w:t>
      </w:r>
    </w:p>
    <w:p w:rsidR="008C4855" w:rsidRPr="003B7D60" w:rsidRDefault="008C4855" w:rsidP="008C4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теме:</w:t>
      </w:r>
    </w:p>
    <w:p w:rsidR="00412AF8" w:rsidRPr="003B7D60" w:rsidRDefault="00412AF8" w:rsidP="008C4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Исследования по адаптивному обучению: разработка и внедрение </w:t>
      </w:r>
      <w:proofErr w:type="spellStart"/>
      <w:r w:rsidRPr="003B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веб-ресурса</w:t>
      </w:r>
      <w:proofErr w:type="spellEnd"/>
      <w:r w:rsidRPr="003B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“Самообучающийся адаптивный тренажёр для подготовки абитуриентов к экзаменам по математике” и новой концепции адаптивного обучения </w:t>
      </w:r>
    </w:p>
    <w:p w:rsidR="00412AF8" w:rsidRPr="003B7D60" w:rsidRDefault="00412AF8" w:rsidP="008C4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доработка </w:t>
      </w:r>
      <w:proofErr w:type="spellStart"/>
      <w:r w:rsidRPr="003B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веб-ресурса</w:t>
      </w:r>
      <w:proofErr w:type="spellEnd"/>
      <w:r w:rsidRPr="003B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«Адаптивный тренажер для </w:t>
      </w:r>
      <w:proofErr w:type="spellStart"/>
      <w:r w:rsidRPr="003B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подготвки</w:t>
      </w:r>
      <w:proofErr w:type="spellEnd"/>
      <w:r w:rsidRPr="003B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абитуриентов к сдаче экзаменов в формате ЕГЭ» на базе подготовительных курсов МГППУ</w:t>
      </w:r>
    </w:p>
    <w:p w:rsidR="008C4855" w:rsidRPr="00412AF8" w:rsidRDefault="008C4855" w:rsidP="008C4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855" w:rsidRPr="00412AF8" w:rsidRDefault="008C4855" w:rsidP="008C4855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412AF8" w:rsidRPr="00412AF8" w:rsidRDefault="00412AF8" w:rsidP="00412AF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Полученные</w:t>
      </w:r>
      <w:r w:rsidRPr="00412AF8">
        <w:rPr>
          <w:color w:val="000000"/>
        </w:rPr>
        <w:t xml:space="preserve"> результаты апробирования программы подготовки к экзамену по математике на 8-ми месячных курсах (в течение 3 месяцев) позволили сформулировать следующие выводы:</w:t>
      </w:r>
    </w:p>
    <w:p w:rsidR="00412AF8" w:rsidRPr="00412AF8" w:rsidRDefault="00412AF8" w:rsidP="00412AF8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 w:rsidRPr="00412AF8">
        <w:rPr>
          <w:color w:val="000000"/>
        </w:rPr>
        <w:t>обучение на курсах с использованием математического тренажера проходят 8 человек и 15 старшеклассников московской школы.</w:t>
      </w:r>
    </w:p>
    <w:p w:rsidR="00412AF8" w:rsidRPr="00412AF8" w:rsidRDefault="00412AF8" w:rsidP="00412AF8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 w:rsidRPr="00412AF8">
        <w:rPr>
          <w:color w:val="000000"/>
        </w:rPr>
        <w:t>работа на математическом тренажере позволила слушателям курсов охватывать больший объем заданий по каждой теме за более короткое время (увеличение количества заданий составляет примерно 20%);</w:t>
      </w:r>
    </w:p>
    <w:p w:rsidR="00412AF8" w:rsidRPr="00412AF8" w:rsidRDefault="00412AF8" w:rsidP="00412AF8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 w:rsidRPr="00412AF8">
        <w:rPr>
          <w:color w:val="000000"/>
        </w:rPr>
        <w:t>повысилось качество усвоения пройденного материала (чему свидетельствуют промежуточные тестовые результаты);</w:t>
      </w:r>
    </w:p>
    <w:p w:rsidR="00412AF8" w:rsidRPr="00412AF8" w:rsidRDefault="00412AF8" w:rsidP="00412AF8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 w:rsidRPr="00412AF8">
        <w:rPr>
          <w:color w:val="000000"/>
        </w:rPr>
        <w:t>организация работы на тренажере не вызывает трудностей у слушателей;</w:t>
      </w:r>
    </w:p>
    <w:p w:rsidR="00412AF8" w:rsidRPr="00412AF8" w:rsidRDefault="00412AF8" w:rsidP="00412AF8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 w:rsidRPr="00412AF8">
        <w:rPr>
          <w:color w:val="000000"/>
        </w:rPr>
        <w:t xml:space="preserve">преподаватели имеют возможность оценивать результаты каждого слушателя и группы и, на основании этих данных, корректировать работу при проведении </w:t>
      </w:r>
      <w:proofErr w:type="spellStart"/>
      <w:r w:rsidRPr="00412AF8">
        <w:rPr>
          <w:color w:val="000000"/>
        </w:rPr>
        <w:t>очно-заочных</w:t>
      </w:r>
      <w:proofErr w:type="spellEnd"/>
      <w:r w:rsidRPr="00412AF8">
        <w:rPr>
          <w:color w:val="000000"/>
        </w:rPr>
        <w:t xml:space="preserve"> занятий;</w:t>
      </w:r>
    </w:p>
    <w:p w:rsidR="00412AF8" w:rsidRPr="00412AF8" w:rsidRDefault="00412AF8" w:rsidP="00412AF8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 w:rsidRPr="00412AF8">
        <w:rPr>
          <w:color w:val="000000"/>
        </w:rPr>
        <w:t>контроль со стороны преподавателя результатов работы слушателя позволяет осуществлять дифференцированный подход к каждому ребенку, что является основой для реализации индивидуальных траекторий освоения программы;</w:t>
      </w:r>
    </w:p>
    <w:p w:rsidR="00412AF8" w:rsidRPr="00412AF8" w:rsidRDefault="00412AF8" w:rsidP="00412AF8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 w:rsidRPr="00412AF8">
        <w:rPr>
          <w:color w:val="000000"/>
        </w:rPr>
        <w:t>работа на математическом тренажере способствует освоению программы подготовки детьми с трудностями в обучении.</w:t>
      </w:r>
    </w:p>
    <w:p w:rsidR="00412AF8" w:rsidRPr="00412AF8" w:rsidRDefault="00412AF8" w:rsidP="00412AF8">
      <w:pPr>
        <w:pStyle w:val="a3"/>
        <w:spacing w:before="0" w:beforeAutospacing="0" w:after="0" w:afterAutospacing="0"/>
        <w:ind w:firstLine="709"/>
        <w:jc w:val="both"/>
      </w:pPr>
      <w:r w:rsidRPr="00412AF8">
        <w:rPr>
          <w:color w:val="000000"/>
        </w:rPr>
        <w:t>Перспективы проекта:</w:t>
      </w:r>
    </w:p>
    <w:p w:rsidR="00412AF8" w:rsidRPr="00412AF8" w:rsidRDefault="00412AF8" w:rsidP="00412AF8">
      <w:pPr>
        <w:pStyle w:val="a3"/>
        <w:numPr>
          <w:ilvl w:val="0"/>
          <w:numId w:val="5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 w:rsidRPr="00412AF8">
        <w:rPr>
          <w:color w:val="000000"/>
        </w:rPr>
        <w:t>продолжение обучения при помощи математического тренажера слушателей групп подготовки к экзамену по математике в форме ЕГЭ и в форме внутренних вступительных экзаменов МГППУ (программа подготовки рассчитана на 8 месяцев, на данный момент прошло только 3 месяца обучения);</w:t>
      </w:r>
    </w:p>
    <w:p w:rsidR="00412AF8" w:rsidRPr="00412AF8" w:rsidRDefault="00412AF8" w:rsidP="00412AF8">
      <w:pPr>
        <w:pStyle w:val="a3"/>
        <w:numPr>
          <w:ilvl w:val="0"/>
          <w:numId w:val="5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 w:rsidRPr="00412AF8">
        <w:rPr>
          <w:color w:val="000000"/>
        </w:rPr>
        <w:t xml:space="preserve">выделение сравнительной группы, с целью уточнения статистических данных эффективности данного вида работы на программах </w:t>
      </w:r>
      <w:proofErr w:type="spellStart"/>
      <w:r w:rsidRPr="00412AF8">
        <w:rPr>
          <w:color w:val="000000"/>
        </w:rPr>
        <w:t>довузовской</w:t>
      </w:r>
      <w:proofErr w:type="spellEnd"/>
      <w:r w:rsidRPr="00412AF8">
        <w:rPr>
          <w:color w:val="000000"/>
        </w:rPr>
        <w:t xml:space="preserve"> подготовки;</w:t>
      </w:r>
    </w:p>
    <w:p w:rsidR="00412AF8" w:rsidRPr="00412AF8" w:rsidRDefault="00412AF8" w:rsidP="00412AF8">
      <w:pPr>
        <w:pStyle w:val="a3"/>
        <w:numPr>
          <w:ilvl w:val="0"/>
          <w:numId w:val="5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 w:rsidRPr="00412AF8">
        <w:rPr>
          <w:color w:val="000000"/>
        </w:rPr>
        <w:t>отработка разнообразных вариантов включения приемов работы с математическим тренажером, с целью создания новых программ подготовки.</w:t>
      </w:r>
    </w:p>
    <w:p w:rsidR="00412AF8" w:rsidRPr="00412AF8" w:rsidRDefault="00412AF8" w:rsidP="00412AF8">
      <w:pPr>
        <w:pStyle w:val="a3"/>
        <w:spacing w:before="0" w:beforeAutospacing="0" w:after="0" w:afterAutospacing="0"/>
        <w:ind w:firstLine="709"/>
        <w:jc w:val="both"/>
      </w:pPr>
      <w:r w:rsidRPr="00412AF8">
        <w:rPr>
          <w:color w:val="000000"/>
        </w:rPr>
        <w:t>Таким образом, подготовка к экзаменам по математике в формате ЕГЭ и в формате внутренних вступительных испытаний МГППУ с использованием математического тренажера показывает свою эффективность. На данный момент мы можем говорить только о промежуточных результатах, поскольку отучились слушатели только 3 месяца, а программа подготовки рассчитана на 8 месяцев. Более точные статистические данные об эффективности программы подготовки с использованием математического тренажера могут быть представлены по окончанию программы подготовки, а именно в июне 2020 г.</w:t>
      </w:r>
    </w:p>
    <w:p w:rsidR="008C4855" w:rsidRPr="00412AF8" w:rsidRDefault="008C4855" w:rsidP="008C485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C4855" w:rsidRPr="00412AF8" w:rsidRDefault="00412AF8" w:rsidP="008C485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Следует отметить, что а</w:t>
      </w:r>
      <w:r w:rsidR="008C4855" w:rsidRPr="00412AF8">
        <w:rPr>
          <w:color w:val="000000"/>
        </w:rPr>
        <w:t xml:space="preserve">пробирован, протестирован и получены первичные данные по использованию адаптивного тренажера в Центре </w:t>
      </w:r>
      <w:proofErr w:type="spellStart"/>
      <w:r w:rsidR="008C4855" w:rsidRPr="00412AF8">
        <w:rPr>
          <w:color w:val="000000"/>
        </w:rPr>
        <w:t>ProPsy</w:t>
      </w:r>
      <w:proofErr w:type="spellEnd"/>
    </w:p>
    <w:p w:rsidR="008C4855" w:rsidRPr="00412AF8" w:rsidRDefault="008C4855" w:rsidP="008C4855">
      <w:pPr>
        <w:pStyle w:val="a3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8C4855" w:rsidRPr="00412AF8" w:rsidRDefault="008C4855" w:rsidP="008C485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12AF8">
        <w:rPr>
          <w:color w:val="000000"/>
        </w:rPr>
        <w:t xml:space="preserve">Результаты разработки информационной системы адаптивного тестирования опубликованы в рецензируемых научных журналах РИНЦ и </w:t>
      </w:r>
      <w:proofErr w:type="spellStart"/>
      <w:r w:rsidRPr="00412AF8">
        <w:rPr>
          <w:color w:val="000000"/>
        </w:rPr>
        <w:t>Scopus</w:t>
      </w:r>
      <w:proofErr w:type="spellEnd"/>
      <w:r w:rsidRPr="00412AF8">
        <w:rPr>
          <w:color w:val="000000"/>
        </w:rPr>
        <w:t>:</w:t>
      </w:r>
    </w:p>
    <w:p w:rsidR="008C4855" w:rsidRPr="00412AF8" w:rsidRDefault="008C4855" w:rsidP="008C4855">
      <w:pPr>
        <w:pStyle w:val="a3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proofErr w:type="spellStart"/>
      <w:r w:rsidRPr="00412AF8">
        <w:rPr>
          <w:color w:val="000000"/>
          <w:lang w:val="en-US"/>
        </w:rPr>
        <w:t>Pominov</w:t>
      </w:r>
      <w:proofErr w:type="spellEnd"/>
      <w:r w:rsidRPr="00412AF8">
        <w:rPr>
          <w:color w:val="000000"/>
          <w:lang w:val="en-US"/>
        </w:rPr>
        <w:t xml:space="preserve"> D.A., </w:t>
      </w:r>
      <w:proofErr w:type="spellStart"/>
      <w:r w:rsidRPr="00412AF8">
        <w:rPr>
          <w:color w:val="000000"/>
          <w:lang w:val="en-US"/>
        </w:rPr>
        <w:t>Kuravsky</w:t>
      </w:r>
      <w:proofErr w:type="spellEnd"/>
      <w:r w:rsidRPr="00412AF8">
        <w:rPr>
          <w:color w:val="000000"/>
          <w:lang w:val="en-US"/>
        </w:rPr>
        <w:t xml:space="preserve"> L.S., </w:t>
      </w:r>
      <w:proofErr w:type="spellStart"/>
      <w:r w:rsidRPr="00412AF8">
        <w:rPr>
          <w:color w:val="000000"/>
          <w:lang w:val="en-US"/>
        </w:rPr>
        <w:t>Dumin</w:t>
      </w:r>
      <w:proofErr w:type="spellEnd"/>
      <w:r w:rsidRPr="00412AF8">
        <w:rPr>
          <w:color w:val="000000"/>
          <w:lang w:val="en-US"/>
        </w:rPr>
        <w:t xml:space="preserve"> P.N. and </w:t>
      </w:r>
      <w:proofErr w:type="spellStart"/>
      <w:r w:rsidRPr="00412AF8">
        <w:rPr>
          <w:color w:val="000000"/>
          <w:lang w:val="en-US"/>
        </w:rPr>
        <w:t>Yuryev</w:t>
      </w:r>
      <w:proofErr w:type="spellEnd"/>
      <w:r w:rsidRPr="00412AF8">
        <w:rPr>
          <w:color w:val="000000"/>
          <w:lang w:val="en-US"/>
        </w:rPr>
        <w:t xml:space="preserve"> G.A. Adaptive trainer for preparing students for mathematical exams. International Journal of Advanced Research in Engineering and Technology (IJARET), </w:t>
      </w:r>
      <w:proofErr w:type="spellStart"/>
      <w:r w:rsidRPr="00412AF8">
        <w:rPr>
          <w:color w:val="000000"/>
          <w:lang w:val="en-US"/>
        </w:rPr>
        <w:t>vol</w:t>
      </w:r>
      <w:proofErr w:type="spellEnd"/>
      <w:r w:rsidRPr="00412AF8">
        <w:rPr>
          <w:color w:val="000000"/>
          <w:lang w:val="en-US"/>
        </w:rPr>
        <w:t xml:space="preserve"> 11, issue 11, 2020, pp 260-268;</w:t>
      </w:r>
    </w:p>
    <w:p w:rsidR="008C4855" w:rsidRPr="00412AF8" w:rsidRDefault="008C4855" w:rsidP="008C4855">
      <w:pPr>
        <w:pStyle w:val="a3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proofErr w:type="spellStart"/>
      <w:r w:rsidRPr="00412AF8">
        <w:rPr>
          <w:color w:val="000000"/>
          <w:lang w:val="en-US"/>
        </w:rPr>
        <w:t>Dumin</w:t>
      </w:r>
      <w:proofErr w:type="spellEnd"/>
      <w:r w:rsidRPr="00412AF8">
        <w:rPr>
          <w:color w:val="000000"/>
          <w:lang w:val="en-US"/>
        </w:rPr>
        <w:t xml:space="preserve"> P.N. and </w:t>
      </w:r>
      <w:proofErr w:type="spellStart"/>
      <w:r w:rsidRPr="00412AF8">
        <w:rPr>
          <w:color w:val="000000"/>
          <w:lang w:val="en-US"/>
        </w:rPr>
        <w:t>Kuravsky</w:t>
      </w:r>
      <w:proofErr w:type="spellEnd"/>
      <w:r w:rsidRPr="00412AF8">
        <w:rPr>
          <w:color w:val="000000"/>
          <w:lang w:val="en-US"/>
        </w:rPr>
        <w:t xml:space="preserve"> L.S., Studying Testing Effectiveness Dynamics in Training Operators of Complex Technical Systems, International Journal of Advanced Research in Engineering and Technology (IJARET), 11(5), 2020, pp. 133-140;</w:t>
      </w:r>
    </w:p>
    <w:p w:rsidR="008C4855" w:rsidRPr="00412AF8" w:rsidRDefault="008C4855" w:rsidP="008C4855">
      <w:pPr>
        <w:pStyle w:val="a3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412AF8">
        <w:rPr>
          <w:color w:val="000000"/>
          <w:lang w:val="en-US"/>
        </w:rPr>
        <w:t xml:space="preserve">L.S. </w:t>
      </w:r>
      <w:proofErr w:type="spellStart"/>
      <w:r w:rsidRPr="00412AF8">
        <w:rPr>
          <w:color w:val="000000"/>
          <w:lang w:val="en-US"/>
        </w:rPr>
        <w:t>Kuravsky</w:t>
      </w:r>
      <w:proofErr w:type="spellEnd"/>
      <w:r w:rsidRPr="00412AF8">
        <w:rPr>
          <w:color w:val="000000"/>
          <w:lang w:val="en-US"/>
        </w:rPr>
        <w:t xml:space="preserve">, P.N. </w:t>
      </w:r>
      <w:proofErr w:type="spellStart"/>
      <w:r w:rsidRPr="00412AF8">
        <w:rPr>
          <w:color w:val="000000"/>
          <w:lang w:val="en-US"/>
        </w:rPr>
        <w:t>Dumin</w:t>
      </w:r>
      <w:proofErr w:type="spellEnd"/>
      <w:r w:rsidRPr="00412AF8">
        <w:rPr>
          <w:color w:val="000000"/>
          <w:lang w:val="en-US"/>
        </w:rPr>
        <w:t xml:space="preserve"> and G.A. </w:t>
      </w:r>
      <w:proofErr w:type="spellStart"/>
      <w:r w:rsidRPr="00412AF8">
        <w:rPr>
          <w:color w:val="000000"/>
          <w:lang w:val="en-US"/>
        </w:rPr>
        <w:t>Yuryev</w:t>
      </w:r>
      <w:proofErr w:type="spellEnd"/>
      <w:r w:rsidRPr="00412AF8">
        <w:rPr>
          <w:color w:val="000000"/>
          <w:lang w:val="en-US"/>
        </w:rPr>
        <w:t>, Adaptive Aircraft Crew Training Based on Accumulated Empirical Experience, International Journal of Advanced Research in Engineering and Technology (IJARET), 12(1), 2021, pp. 256-264;</w:t>
      </w:r>
    </w:p>
    <w:p w:rsidR="008C4855" w:rsidRPr="00412AF8" w:rsidRDefault="008C4855" w:rsidP="008C4855">
      <w:pPr>
        <w:pStyle w:val="a3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12AF8">
        <w:rPr>
          <w:color w:val="000000"/>
        </w:rPr>
        <w:t>Поминов Д.А. Модель процесса адаптивного обучения и его программная реализация. Моделирование и анализ данных. 2020. Том 10, №3, с. 39-52;</w:t>
      </w:r>
    </w:p>
    <w:p w:rsidR="008C4855" w:rsidRPr="00412AF8" w:rsidRDefault="008C4855" w:rsidP="008C4855">
      <w:pPr>
        <w:pStyle w:val="a3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12AF8">
        <w:rPr>
          <w:color w:val="000000"/>
        </w:rPr>
        <w:t>Поминов, Д. А. Самообучающийся адаптивный тренажер для подготовки абитуриентов к экзаменам по математике / Д. А. Поминов // Нейрокомпьютеры: разработка, применение. – 2021. – Т. 23. – № 2. – С. 35-42. – DOI 10.18127/j19998554-202102-04</w:t>
      </w:r>
    </w:p>
    <w:p w:rsidR="008C4855" w:rsidRPr="00412AF8" w:rsidRDefault="008C4855" w:rsidP="008C4855">
      <w:pPr>
        <w:rPr>
          <w:sz w:val="24"/>
          <w:szCs w:val="24"/>
        </w:rPr>
      </w:pPr>
    </w:p>
    <w:p w:rsidR="007C2E92" w:rsidRPr="00412AF8" w:rsidRDefault="007C2E92">
      <w:pPr>
        <w:rPr>
          <w:sz w:val="24"/>
          <w:szCs w:val="24"/>
        </w:rPr>
      </w:pPr>
    </w:p>
    <w:sectPr w:rsidR="007C2E92" w:rsidRPr="00412AF8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B00"/>
    <w:multiLevelType w:val="multilevel"/>
    <w:tmpl w:val="461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F486E"/>
    <w:multiLevelType w:val="multilevel"/>
    <w:tmpl w:val="6E86A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57856E0"/>
    <w:multiLevelType w:val="multilevel"/>
    <w:tmpl w:val="48CA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C4855"/>
    <w:rsid w:val="00326FBC"/>
    <w:rsid w:val="003B7D60"/>
    <w:rsid w:val="00412AF8"/>
    <w:rsid w:val="007C2E92"/>
    <w:rsid w:val="008C4855"/>
    <w:rsid w:val="00921FE1"/>
    <w:rsid w:val="00F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4</cp:revision>
  <dcterms:created xsi:type="dcterms:W3CDTF">2021-11-23T12:32:00Z</dcterms:created>
  <dcterms:modified xsi:type="dcterms:W3CDTF">2021-11-25T09:36:00Z</dcterms:modified>
</cp:coreProperties>
</file>