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E" w:rsidRPr="009E6D77" w:rsidRDefault="000333DE" w:rsidP="00075DC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E6D77">
        <w:rPr>
          <w:rFonts w:ascii="Times New Roman" w:hAnsi="Times New Roman" w:cs="Times New Roman"/>
          <w:b/>
          <w:sz w:val="40"/>
          <w:szCs w:val="40"/>
        </w:rPr>
        <w:t>ИНФОРМАЦИОННОЕ ПИСЬМО</w:t>
      </w:r>
    </w:p>
    <w:p w:rsidR="000333DE" w:rsidRPr="009E6D77" w:rsidRDefault="000333DE" w:rsidP="00075DC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E6D77" w:rsidRPr="009E6D77" w:rsidRDefault="00D44309" w:rsidP="009E6D7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>III</w:t>
      </w:r>
      <w:r w:rsidRPr="00D4430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9E6D77" w:rsidRPr="009E6D77">
        <w:rPr>
          <w:rFonts w:ascii="Times New Roman" w:hAnsi="Times New Roman" w:cs="Times New Roman"/>
          <w:b/>
          <w:sz w:val="40"/>
          <w:szCs w:val="40"/>
        </w:rPr>
        <w:t xml:space="preserve">РОЖДЕСТВЕНСКИЕ ВСТРЕЧИ </w:t>
      </w:r>
    </w:p>
    <w:p w:rsidR="009E6D77" w:rsidRPr="009E6D77" w:rsidRDefault="009E6D77" w:rsidP="009E6D7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E6D77">
        <w:rPr>
          <w:rFonts w:ascii="Times New Roman" w:hAnsi="Times New Roman" w:cs="Times New Roman"/>
          <w:b/>
          <w:sz w:val="40"/>
          <w:szCs w:val="40"/>
        </w:rPr>
        <w:t xml:space="preserve">В ПСИХОЛОГИЧЕСКОМ ИНСТИТУТЕ </w:t>
      </w:r>
    </w:p>
    <w:p w:rsidR="00D70D29" w:rsidRDefault="00D70D29" w:rsidP="00075DC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333DE" w:rsidRPr="009E6D77" w:rsidRDefault="009E6D77" w:rsidP="00075DC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Уважаемые коллеги!</w:t>
      </w:r>
    </w:p>
    <w:p w:rsidR="000333DE" w:rsidRDefault="000333DE" w:rsidP="00075D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5DC4" w:rsidRPr="009E6D77" w:rsidRDefault="00075DC4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E6D77">
        <w:rPr>
          <w:rFonts w:ascii="Times New Roman" w:hAnsi="Times New Roman" w:cs="Times New Roman"/>
          <w:b/>
          <w:sz w:val="26"/>
          <w:szCs w:val="26"/>
        </w:rPr>
        <w:t>ФГБНУ «Психологический институт Российской академии образования»</w:t>
      </w:r>
    </w:p>
    <w:p w:rsidR="002E11E9" w:rsidRDefault="002E11E9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Научный архив Психологического института</w:t>
      </w:r>
    </w:p>
    <w:p w:rsidR="005E3D6B" w:rsidRDefault="005E3D6B" w:rsidP="005E3D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E6D77">
        <w:rPr>
          <w:rFonts w:ascii="Times New Roman" w:hAnsi="Times New Roman" w:cs="Times New Roman"/>
          <w:b/>
          <w:sz w:val="26"/>
          <w:szCs w:val="26"/>
        </w:rPr>
        <w:t>ФГБОУ ВО «Московский государственный психолого-педагогический университет»</w:t>
      </w:r>
    </w:p>
    <w:p w:rsidR="001E32C6" w:rsidRPr="009E6D77" w:rsidRDefault="00F913A4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E6D77">
        <w:rPr>
          <w:rFonts w:ascii="Times New Roman" w:hAnsi="Times New Roman" w:cs="Times New Roman"/>
          <w:b/>
          <w:sz w:val="26"/>
          <w:szCs w:val="26"/>
        </w:rPr>
        <w:t>Р</w:t>
      </w:r>
      <w:r w:rsidR="0010476E" w:rsidRPr="009E6D77">
        <w:rPr>
          <w:rFonts w:ascii="Times New Roman" w:hAnsi="Times New Roman" w:cs="Times New Roman"/>
          <w:b/>
          <w:sz w:val="26"/>
          <w:szCs w:val="26"/>
        </w:rPr>
        <w:t xml:space="preserve">ГГУ </w:t>
      </w:r>
      <w:r w:rsidR="001E32C6" w:rsidRPr="009E6D77">
        <w:rPr>
          <w:rFonts w:ascii="Times New Roman" w:hAnsi="Times New Roman" w:cs="Times New Roman"/>
          <w:b/>
          <w:sz w:val="26"/>
          <w:szCs w:val="26"/>
        </w:rPr>
        <w:t>Институт психологии им. Л.С.Выготского</w:t>
      </w:r>
    </w:p>
    <w:p w:rsidR="009E6D77" w:rsidRDefault="009E6D77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E6D77" w:rsidRPr="00D70D29" w:rsidRDefault="009E6D77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0D29">
        <w:rPr>
          <w:rFonts w:ascii="Times New Roman" w:hAnsi="Times New Roman" w:cs="Times New Roman"/>
          <w:b/>
          <w:sz w:val="36"/>
          <w:szCs w:val="36"/>
        </w:rPr>
        <w:t xml:space="preserve">Приглашают Вас </w:t>
      </w:r>
    </w:p>
    <w:p w:rsidR="001C3ED0" w:rsidRDefault="001C3ED0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C3ED0">
        <w:rPr>
          <w:rFonts w:ascii="Times New Roman" w:hAnsi="Times New Roman" w:cs="Times New Roman"/>
          <w:b/>
          <w:sz w:val="40"/>
          <w:szCs w:val="40"/>
        </w:rPr>
        <w:t xml:space="preserve">20 января 2017 года </w:t>
      </w:r>
    </w:p>
    <w:p w:rsidR="00D70D29" w:rsidRDefault="00D70D29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C3ED0" w:rsidRPr="00A20465" w:rsidRDefault="00D70D29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принять участие в работе н</w:t>
      </w:r>
      <w:r w:rsidR="001C3ED0" w:rsidRPr="00A20465">
        <w:rPr>
          <w:rFonts w:ascii="Times New Roman" w:hAnsi="Times New Roman" w:cs="Times New Roman"/>
          <w:b/>
          <w:sz w:val="36"/>
          <w:szCs w:val="36"/>
        </w:rPr>
        <w:t>аучно-практическ</w:t>
      </w:r>
      <w:r>
        <w:rPr>
          <w:rFonts w:ascii="Times New Roman" w:hAnsi="Times New Roman" w:cs="Times New Roman"/>
          <w:b/>
          <w:sz w:val="36"/>
          <w:szCs w:val="36"/>
        </w:rPr>
        <w:t>ой</w:t>
      </w:r>
      <w:r w:rsidR="001C3ED0" w:rsidRPr="00A20465">
        <w:rPr>
          <w:rFonts w:ascii="Times New Roman" w:hAnsi="Times New Roman" w:cs="Times New Roman"/>
          <w:b/>
          <w:sz w:val="36"/>
          <w:szCs w:val="36"/>
        </w:rPr>
        <w:t xml:space="preserve"> конференци</w:t>
      </w:r>
      <w:r>
        <w:rPr>
          <w:rFonts w:ascii="Times New Roman" w:hAnsi="Times New Roman" w:cs="Times New Roman"/>
          <w:b/>
          <w:sz w:val="36"/>
          <w:szCs w:val="36"/>
        </w:rPr>
        <w:t>и</w:t>
      </w:r>
    </w:p>
    <w:p w:rsidR="00F913A4" w:rsidRPr="00A20465" w:rsidRDefault="001C3ED0" w:rsidP="000333D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0465">
        <w:rPr>
          <w:rFonts w:ascii="Times New Roman" w:hAnsi="Times New Roman" w:cs="Times New Roman"/>
          <w:b/>
          <w:sz w:val="44"/>
          <w:szCs w:val="44"/>
        </w:rPr>
        <w:t>ДУХОВНЫЕ ОСНОВЫ РАЗВИТИЯ ЛИЧНОСТИ</w:t>
      </w:r>
    </w:p>
    <w:p w:rsidR="001C3ED0" w:rsidRDefault="001C3ED0" w:rsidP="000333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01FF" w:rsidRPr="000333DE" w:rsidRDefault="0079597F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Председатель: </w:t>
      </w:r>
      <w:r w:rsidRPr="000333DE">
        <w:rPr>
          <w:rFonts w:ascii="Times New Roman" w:hAnsi="Times New Roman" w:cs="Times New Roman"/>
          <w:b/>
          <w:sz w:val="24"/>
          <w:szCs w:val="24"/>
        </w:rPr>
        <w:t>Рубцов Виталий Владимирович</w:t>
      </w:r>
      <w:r w:rsidRPr="000333DE">
        <w:rPr>
          <w:rFonts w:ascii="Times New Roman" w:hAnsi="Times New Roman" w:cs="Times New Roman"/>
          <w:sz w:val="24"/>
          <w:szCs w:val="24"/>
        </w:rPr>
        <w:t>, действительный член РАО</w:t>
      </w:r>
      <w:r w:rsidR="00EF01FF" w:rsidRPr="000333D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597F" w:rsidRPr="000333DE" w:rsidRDefault="00EF01FF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Зам. председателя: </w:t>
      </w:r>
      <w:r w:rsidRPr="000333DE">
        <w:rPr>
          <w:rFonts w:ascii="Times New Roman" w:hAnsi="Times New Roman" w:cs="Times New Roman"/>
          <w:b/>
          <w:sz w:val="24"/>
          <w:szCs w:val="24"/>
        </w:rPr>
        <w:t>Гусева Елена Петровна,</w:t>
      </w:r>
      <w:r w:rsidRPr="000333DE">
        <w:rPr>
          <w:rFonts w:ascii="Times New Roman" w:hAnsi="Times New Roman" w:cs="Times New Roman"/>
          <w:sz w:val="24"/>
          <w:szCs w:val="24"/>
        </w:rPr>
        <w:t xml:space="preserve"> к.псх.н., вед.н.с. ФГБНУ ПИ РАО</w:t>
      </w:r>
    </w:p>
    <w:p w:rsidR="0079597F" w:rsidRPr="000333DE" w:rsidRDefault="0079597F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Pr="000333DE">
        <w:rPr>
          <w:rFonts w:ascii="Times New Roman" w:hAnsi="Times New Roman" w:cs="Times New Roman"/>
          <w:b/>
          <w:sz w:val="24"/>
          <w:szCs w:val="24"/>
        </w:rPr>
        <w:t>Мелик-Пашаев Александр Александрович</w:t>
      </w:r>
      <w:r w:rsidRPr="000333DE">
        <w:rPr>
          <w:rFonts w:ascii="Times New Roman" w:hAnsi="Times New Roman" w:cs="Times New Roman"/>
          <w:sz w:val="24"/>
          <w:szCs w:val="24"/>
        </w:rPr>
        <w:t xml:space="preserve">, д.псх.н., </w:t>
      </w:r>
      <w:r w:rsidR="00D12538" w:rsidRPr="000333DE">
        <w:rPr>
          <w:rFonts w:ascii="Times New Roman" w:hAnsi="Times New Roman" w:cs="Times New Roman"/>
          <w:sz w:val="24"/>
          <w:szCs w:val="24"/>
        </w:rPr>
        <w:t>г</w:t>
      </w:r>
      <w:r w:rsidRPr="000333DE">
        <w:rPr>
          <w:rFonts w:ascii="Times New Roman" w:hAnsi="Times New Roman" w:cs="Times New Roman"/>
          <w:sz w:val="24"/>
          <w:szCs w:val="24"/>
        </w:rPr>
        <w:t>.н.с. ПИ РАО</w:t>
      </w:r>
    </w:p>
    <w:p w:rsidR="0079597F" w:rsidRPr="000333DE" w:rsidRDefault="0079597F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 xml:space="preserve">Кураторы: </w:t>
      </w:r>
      <w:proofErr w:type="spellStart"/>
      <w:r w:rsidR="00D12538" w:rsidRPr="000333DE">
        <w:rPr>
          <w:rFonts w:ascii="Times New Roman" w:hAnsi="Times New Roman" w:cs="Times New Roman"/>
          <w:sz w:val="24"/>
          <w:szCs w:val="24"/>
        </w:rPr>
        <w:t>О.Е.Серова</w:t>
      </w:r>
      <w:proofErr w:type="spellEnd"/>
      <w:r w:rsidR="00D12538" w:rsidRPr="000333DE">
        <w:rPr>
          <w:rFonts w:ascii="Times New Roman" w:hAnsi="Times New Roman" w:cs="Times New Roman"/>
          <w:sz w:val="24"/>
          <w:szCs w:val="24"/>
        </w:rPr>
        <w:t xml:space="preserve"> (ПИ РАО), </w:t>
      </w:r>
      <w:proofErr w:type="spellStart"/>
      <w:r w:rsidR="00D12538" w:rsidRPr="000333DE">
        <w:rPr>
          <w:rFonts w:ascii="Times New Roman" w:hAnsi="Times New Roman" w:cs="Times New Roman"/>
          <w:sz w:val="24"/>
          <w:szCs w:val="24"/>
        </w:rPr>
        <w:t>С.В.Персиянцева</w:t>
      </w:r>
      <w:proofErr w:type="spellEnd"/>
      <w:r w:rsidR="00D12538" w:rsidRPr="000333DE">
        <w:rPr>
          <w:rFonts w:ascii="Times New Roman" w:hAnsi="Times New Roman" w:cs="Times New Roman"/>
          <w:sz w:val="24"/>
          <w:szCs w:val="24"/>
        </w:rPr>
        <w:t xml:space="preserve"> (ПИ РАО)</w:t>
      </w:r>
      <w:r w:rsidR="00907C73">
        <w:rPr>
          <w:rFonts w:ascii="Times New Roman" w:hAnsi="Times New Roman" w:cs="Times New Roman"/>
          <w:sz w:val="24"/>
          <w:szCs w:val="24"/>
        </w:rPr>
        <w:t>,</w:t>
      </w:r>
      <w:r w:rsidR="00907C73" w:rsidRPr="00907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7C73" w:rsidRPr="000333DE">
        <w:rPr>
          <w:rFonts w:ascii="Times New Roman" w:hAnsi="Times New Roman" w:cs="Times New Roman"/>
          <w:sz w:val="24"/>
          <w:szCs w:val="24"/>
        </w:rPr>
        <w:t>Е.В.Бахадова</w:t>
      </w:r>
      <w:proofErr w:type="spellEnd"/>
      <w:r w:rsidR="00907C73" w:rsidRPr="000333DE">
        <w:rPr>
          <w:rFonts w:ascii="Times New Roman" w:hAnsi="Times New Roman" w:cs="Times New Roman"/>
          <w:sz w:val="24"/>
          <w:szCs w:val="24"/>
        </w:rPr>
        <w:t xml:space="preserve"> (РГГУ),</w:t>
      </w:r>
      <w:r w:rsidR="00907C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7C73">
        <w:rPr>
          <w:rFonts w:ascii="Times New Roman" w:hAnsi="Times New Roman" w:cs="Times New Roman"/>
          <w:sz w:val="24"/>
          <w:szCs w:val="24"/>
        </w:rPr>
        <w:t>А.В.Милехин</w:t>
      </w:r>
      <w:proofErr w:type="spellEnd"/>
      <w:r w:rsidR="00907C73">
        <w:rPr>
          <w:rFonts w:ascii="Times New Roman" w:hAnsi="Times New Roman" w:cs="Times New Roman"/>
          <w:sz w:val="24"/>
          <w:szCs w:val="24"/>
        </w:rPr>
        <w:t xml:space="preserve"> (МГППУ)</w:t>
      </w:r>
    </w:p>
    <w:p w:rsidR="00D63E11" w:rsidRPr="000333DE" w:rsidRDefault="00D63E11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2538" w:rsidRPr="00A20465" w:rsidRDefault="00A20465" w:rsidP="000333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 конференции </w:t>
      </w:r>
      <w:r w:rsidRPr="00A20465">
        <w:rPr>
          <w:rFonts w:ascii="Times New Roman" w:hAnsi="Times New Roman" w:cs="Times New Roman"/>
          <w:sz w:val="28"/>
          <w:szCs w:val="28"/>
        </w:rPr>
        <w:t>:</w:t>
      </w:r>
    </w:p>
    <w:p w:rsidR="009A2509" w:rsidRDefault="00A20465" w:rsidP="000333DE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3E11">
        <w:rPr>
          <w:rFonts w:ascii="Times New Roman" w:hAnsi="Times New Roman" w:cs="Times New Roman"/>
          <w:b/>
          <w:sz w:val="28"/>
          <w:szCs w:val="28"/>
        </w:rPr>
        <w:t>Духовные заветы подвижников веры в жи</w:t>
      </w:r>
      <w:r w:rsidR="00D63E11" w:rsidRPr="00D63E11">
        <w:rPr>
          <w:rFonts w:ascii="Times New Roman" w:hAnsi="Times New Roman" w:cs="Times New Roman"/>
          <w:b/>
          <w:sz w:val="28"/>
          <w:szCs w:val="28"/>
        </w:rPr>
        <w:t>з</w:t>
      </w:r>
      <w:r w:rsidRPr="00D63E11">
        <w:rPr>
          <w:rFonts w:ascii="Times New Roman" w:hAnsi="Times New Roman" w:cs="Times New Roman"/>
          <w:b/>
          <w:sz w:val="28"/>
          <w:szCs w:val="28"/>
        </w:rPr>
        <w:t>ни личности и общества</w:t>
      </w:r>
    </w:p>
    <w:p w:rsidR="00D63E11" w:rsidRPr="00D63E11" w:rsidRDefault="00D63E11" w:rsidP="000333DE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3E11">
        <w:rPr>
          <w:rFonts w:ascii="Times New Roman" w:hAnsi="Times New Roman" w:cs="Times New Roman"/>
          <w:b/>
          <w:sz w:val="28"/>
          <w:szCs w:val="28"/>
        </w:rPr>
        <w:t>Духовные ценности и психология современного воспитания и образования</w:t>
      </w:r>
    </w:p>
    <w:p w:rsidR="000333DE" w:rsidRPr="000333DE" w:rsidRDefault="00D63E11" w:rsidP="000333D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E11">
        <w:rPr>
          <w:rFonts w:ascii="Times New Roman" w:hAnsi="Times New Roman" w:cs="Times New Roman"/>
          <w:b/>
          <w:sz w:val="28"/>
          <w:szCs w:val="28"/>
        </w:rPr>
        <w:t>Круглый стол «</w:t>
      </w:r>
      <w:r>
        <w:rPr>
          <w:rFonts w:ascii="Times New Roman" w:hAnsi="Times New Roman" w:cs="Times New Roman"/>
          <w:b/>
          <w:sz w:val="28"/>
          <w:szCs w:val="28"/>
        </w:rPr>
        <w:t>Ч</w:t>
      </w:r>
      <w:r w:rsidRPr="00D63E11">
        <w:rPr>
          <w:rFonts w:ascii="Times New Roman" w:hAnsi="Times New Roman" w:cs="Times New Roman"/>
          <w:b/>
          <w:sz w:val="28"/>
          <w:szCs w:val="28"/>
        </w:rPr>
        <w:t xml:space="preserve">еловек в решении жизненных проблем: </w:t>
      </w:r>
      <w:r>
        <w:rPr>
          <w:rFonts w:ascii="Times New Roman" w:hAnsi="Times New Roman" w:cs="Times New Roman"/>
          <w:b/>
          <w:sz w:val="28"/>
          <w:szCs w:val="28"/>
        </w:rPr>
        <w:t xml:space="preserve">памяти </w:t>
      </w:r>
      <w:r w:rsidRPr="00D63E11">
        <w:rPr>
          <w:rFonts w:ascii="Times New Roman" w:hAnsi="Times New Roman" w:cs="Times New Roman"/>
          <w:b/>
          <w:sz w:val="28"/>
          <w:szCs w:val="28"/>
        </w:rPr>
        <w:t>Т</w:t>
      </w:r>
      <w:r w:rsidR="00D63561">
        <w:rPr>
          <w:rFonts w:ascii="Times New Roman" w:hAnsi="Times New Roman" w:cs="Times New Roman"/>
          <w:b/>
          <w:sz w:val="28"/>
          <w:szCs w:val="28"/>
        </w:rPr>
        <w:t>амары</w:t>
      </w:r>
      <w:r w:rsidRPr="00D63E11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D63561">
        <w:rPr>
          <w:rFonts w:ascii="Times New Roman" w:hAnsi="Times New Roman" w:cs="Times New Roman"/>
          <w:b/>
          <w:sz w:val="28"/>
          <w:szCs w:val="28"/>
        </w:rPr>
        <w:t>лександровны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E11">
        <w:rPr>
          <w:rFonts w:ascii="Times New Roman" w:hAnsi="Times New Roman" w:cs="Times New Roman"/>
          <w:b/>
          <w:sz w:val="28"/>
          <w:szCs w:val="28"/>
        </w:rPr>
        <w:t>Флоренской»</w:t>
      </w:r>
    </w:p>
    <w:p w:rsidR="000333DE" w:rsidRPr="009E6D77" w:rsidRDefault="000333DE" w:rsidP="000333D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Демонстрация уникальных видеоматериалов из архива Фонда митрополита Антония Сурожского </w:t>
      </w:r>
    </w:p>
    <w:p w:rsidR="009E6D77" w:rsidRPr="009E6D77" w:rsidRDefault="009E6D77" w:rsidP="000333D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6D77">
        <w:rPr>
          <w:rFonts w:ascii="Times New Roman" w:hAnsi="Times New Roman" w:cs="Times New Roman"/>
          <w:b/>
          <w:sz w:val="28"/>
          <w:szCs w:val="28"/>
        </w:rPr>
        <w:t>Представление фотоматериалов о жизненном пути Т.А.</w:t>
      </w:r>
      <w:r w:rsidR="005E3D6B">
        <w:rPr>
          <w:rFonts w:ascii="Times New Roman" w:hAnsi="Times New Roman" w:cs="Times New Roman"/>
          <w:b/>
          <w:sz w:val="28"/>
          <w:szCs w:val="28"/>
        </w:rPr>
        <w:t> </w:t>
      </w:r>
      <w:r w:rsidRPr="009E6D77">
        <w:rPr>
          <w:rFonts w:ascii="Times New Roman" w:hAnsi="Times New Roman" w:cs="Times New Roman"/>
          <w:b/>
          <w:sz w:val="28"/>
          <w:szCs w:val="28"/>
        </w:rPr>
        <w:t xml:space="preserve">Флоренской из архива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E6D77">
        <w:rPr>
          <w:rFonts w:ascii="Times New Roman" w:hAnsi="Times New Roman" w:cs="Times New Roman"/>
          <w:b/>
          <w:sz w:val="28"/>
          <w:szCs w:val="28"/>
        </w:rPr>
        <w:t>сихологического института</w:t>
      </w:r>
    </w:p>
    <w:p w:rsidR="009E6D77" w:rsidRDefault="009E6D77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</w:t>
      </w:r>
      <w:r w:rsidRPr="009E6D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6D77" w:rsidRPr="009E6D77" w:rsidRDefault="009E6D77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D77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января</w:t>
      </w:r>
      <w:r w:rsidRPr="009E6D77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 года., 14</w:t>
      </w:r>
      <w:r w:rsidRPr="009E6D77">
        <w:rPr>
          <w:rFonts w:ascii="Times New Roman" w:hAnsi="Times New Roman" w:cs="Times New Roman"/>
          <w:sz w:val="24"/>
          <w:szCs w:val="24"/>
        </w:rPr>
        <w:t>:00 – 19:00</w:t>
      </w:r>
    </w:p>
    <w:p w:rsidR="00A20465" w:rsidRPr="000333DE" w:rsidRDefault="00A20465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>Место проведения: Психологический институт, Моховая ул., д.9, стр.4</w:t>
      </w:r>
    </w:p>
    <w:p w:rsidR="00A20465" w:rsidRDefault="00A20465" w:rsidP="00033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33DE">
        <w:rPr>
          <w:rFonts w:ascii="Times New Roman" w:hAnsi="Times New Roman" w:cs="Times New Roman"/>
          <w:sz w:val="24"/>
          <w:szCs w:val="24"/>
        </w:rPr>
        <w:t>м. «Библиотека им.В.И.Ленина», «Боровицкая»</w:t>
      </w:r>
    </w:p>
    <w:p w:rsidR="005B62BF" w:rsidRDefault="005B62BF" w:rsidP="005B62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Форма участия в конференции: очная (выступление с докладом, участие в дискуссии), заочная (статья в сборнике).</w:t>
      </w:r>
    </w:p>
    <w:p w:rsidR="005B62BF" w:rsidRDefault="005B62BF" w:rsidP="005B62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62BF" w:rsidRPr="008565D9" w:rsidRDefault="005B62BF" w:rsidP="005B62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публикации принимаются статьи объемом 0,5-0,7 п.л.</w:t>
      </w:r>
    </w:p>
    <w:p w:rsidR="005B62BF" w:rsidRPr="001034CC" w:rsidRDefault="005B62BF" w:rsidP="005B62B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Тексты присылать на адрес </w:t>
      </w:r>
      <w:hyperlink r:id="rId5" w:history="1">
        <w:r w:rsidR="00DC201F" w:rsidRPr="007C25DA">
          <w:rPr>
            <w:rStyle w:val="a4"/>
            <w:rFonts w:ascii="Times New Roman" w:hAnsi="Times New Roman"/>
            <w:sz w:val="28"/>
            <w:szCs w:val="28"/>
            <w:lang w:val="en-US"/>
          </w:rPr>
          <w:t>nauch</w:t>
        </w:r>
        <w:r w:rsidR="00DC201F" w:rsidRPr="007C25DA">
          <w:rPr>
            <w:rStyle w:val="a4"/>
            <w:rFonts w:ascii="Times New Roman" w:hAnsi="Times New Roman"/>
            <w:sz w:val="28"/>
            <w:szCs w:val="28"/>
          </w:rPr>
          <w:t>_</w:t>
        </w:r>
        <w:r w:rsidR="00DC201F" w:rsidRPr="007C25DA">
          <w:rPr>
            <w:rStyle w:val="a4"/>
            <w:rFonts w:ascii="Times New Roman" w:hAnsi="Times New Roman"/>
            <w:sz w:val="28"/>
            <w:szCs w:val="28"/>
            <w:lang w:val="en-US"/>
          </w:rPr>
          <w:t>arhiv</w:t>
        </w:r>
        <w:r w:rsidR="00DC201F" w:rsidRPr="007C25DA">
          <w:rPr>
            <w:rStyle w:val="a4"/>
            <w:rFonts w:ascii="Times New Roman" w:hAnsi="Times New Roman"/>
            <w:sz w:val="28"/>
            <w:szCs w:val="28"/>
          </w:rPr>
          <w:t>@</w:t>
        </w:r>
        <w:r w:rsidR="00DC201F" w:rsidRPr="007C25DA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="00DC201F" w:rsidRPr="007C25DA">
          <w:rPr>
            <w:rStyle w:val="a4"/>
            <w:rFonts w:ascii="Times New Roman" w:hAnsi="Times New Roman"/>
            <w:sz w:val="28"/>
            <w:szCs w:val="28"/>
          </w:rPr>
          <w:t>.</w:t>
        </w:r>
        <w:r w:rsidR="00DC201F" w:rsidRPr="007C25DA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331325">
        <w:rPr>
          <w:rFonts w:ascii="Times New Roman" w:hAnsi="Times New Roman"/>
          <w:sz w:val="28"/>
          <w:szCs w:val="28"/>
        </w:rPr>
        <w:t xml:space="preserve"> </w:t>
      </w:r>
      <w:r w:rsidRPr="001034CC">
        <w:rPr>
          <w:rFonts w:ascii="Times New Roman" w:hAnsi="Times New Roman"/>
          <w:b/>
          <w:sz w:val="28"/>
          <w:szCs w:val="28"/>
        </w:rPr>
        <w:t xml:space="preserve">до </w:t>
      </w:r>
      <w:r w:rsidR="00907C73">
        <w:rPr>
          <w:rFonts w:ascii="Times New Roman" w:hAnsi="Times New Roman"/>
          <w:b/>
          <w:sz w:val="28"/>
          <w:szCs w:val="28"/>
        </w:rPr>
        <w:t>1 марта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34CC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7</w:t>
      </w:r>
      <w:r w:rsidRPr="001034CC">
        <w:rPr>
          <w:rFonts w:ascii="Times New Roman" w:hAnsi="Times New Roman"/>
          <w:b/>
          <w:sz w:val="28"/>
          <w:szCs w:val="28"/>
        </w:rPr>
        <w:t xml:space="preserve"> г.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B62BF" w:rsidRPr="00F51B2D" w:rsidRDefault="005B62BF" w:rsidP="005B62B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B62BF" w:rsidRPr="00F51B2D" w:rsidRDefault="005B62BF" w:rsidP="005B62BF">
      <w:pPr>
        <w:spacing w:after="0" w:line="240" w:lineRule="auto"/>
        <w:ind w:left="-567" w:firstLine="540"/>
        <w:rPr>
          <w:rFonts w:ascii="Times New Roman" w:hAnsi="Times New Roman"/>
          <w:b/>
          <w:sz w:val="24"/>
          <w:szCs w:val="24"/>
        </w:rPr>
      </w:pPr>
      <w:r w:rsidRPr="00F51B2D">
        <w:rPr>
          <w:rFonts w:ascii="Times New Roman" w:hAnsi="Times New Roman"/>
          <w:b/>
          <w:sz w:val="24"/>
          <w:szCs w:val="24"/>
        </w:rPr>
        <w:t>Правила оформления  статей:</w:t>
      </w:r>
    </w:p>
    <w:p w:rsidR="005B62BF" w:rsidRPr="00F51B2D" w:rsidRDefault="005B62BF" w:rsidP="005B62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Объем  - от 0,5 до </w:t>
      </w:r>
      <w:r>
        <w:rPr>
          <w:rFonts w:ascii="Times New Roman" w:hAnsi="Times New Roman"/>
          <w:sz w:val="24"/>
          <w:szCs w:val="24"/>
        </w:rPr>
        <w:t>0,7 п</w:t>
      </w:r>
      <w:r w:rsidRPr="00F51B2D">
        <w:rPr>
          <w:rFonts w:ascii="Times New Roman" w:hAnsi="Times New Roman"/>
          <w:sz w:val="24"/>
          <w:szCs w:val="24"/>
        </w:rPr>
        <w:t>.л. Текст набирается в редакторе WinWord. Шрифт</w:t>
      </w:r>
      <w:r w:rsidRPr="005B62BF">
        <w:rPr>
          <w:rFonts w:ascii="Times New Roman" w:hAnsi="Times New Roman"/>
          <w:sz w:val="24"/>
          <w:szCs w:val="24"/>
        </w:rPr>
        <w:t xml:space="preserve"> «</w:t>
      </w:r>
      <w:r w:rsidRPr="00F51B2D">
        <w:rPr>
          <w:rFonts w:ascii="Times New Roman" w:hAnsi="Times New Roman"/>
          <w:sz w:val="24"/>
          <w:szCs w:val="24"/>
          <w:lang w:val="en-US"/>
        </w:rPr>
        <w:t>Times</w:t>
      </w:r>
      <w:r w:rsidRPr="005B62BF">
        <w:rPr>
          <w:rFonts w:ascii="Times New Roman" w:hAnsi="Times New Roman"/>
          <w:sz w:val="24"/>
          <w:szCs w:val="24"/>
        </w:rPr>
        <w:t xml:space="preserve"> </w:t>
      </w:r>
      <w:r w:rsidRPr="00F51B2D">
        <w:rPr>
          <w:rFonts w:ascii="Times New Roman" w:hAnsi="Times New Roman"/>
          <w:sz w:val="24"/>
          <w:szCs w:val="24"/>
          <w:lang w:val="en-US"/>
        </w:rPr>
        <w:t>New</w:t>
      </w:r>
      <w:r w:rsidRPr="005B62BF">
        <w:rPr>
          <w:rFonts w:ascii="Times New Roman" w:hAnsi="Times New Roman"/>
          <w:sz w:val="24"/>
          <w:szCs w:val="24"/>
        </w:rPr>
        <w:t xml:space="preserve"> </w:t>
      </w:r>
      <w:r w:rsidRPr="00F51B2D">
        <w:rPr>
          <w:rFonts w:ascii="Times New Roman" w:hAnsi="Times New Roman"/>
          <w:sz w:val="24"/>
          <w:szCs w:val="24"/>
          <w:lang w:val="en-US"/>
        </w:rPr>
        <w:t>Roman</w:t>
      </w:r>
      <w:r w:rsidRPr="005B62BF">
        <w:rPr>
          <w:rFonts w:ascii="Times New Roman" w:hAnsi="Times New Roman"/>
          <w:sz w:val="24"/>
          <w:szCs w:val="24"/>
        </w:rPr>
        <w:t xml:space="preserve">» </w:t>
      </w:r>
      <w:r w:rsidRPr="00F51B2D">
        <w:rPr>
          <w:rFonts w:ascii="Times New Roman" w:hAnsi="Times New Roman"/>
          <w:sz w:val="24"/>
          <w:szCs w:val="24"/>
        </w:rPr>
        <w:t>размером</w:t>
      </w:r>
      <w:r w:rsidRPr="005B62BF">
        <w:rPr>
          <w:rFonts w:ascii="Times New Roman" w:hAnsi="Times New Roman"/>
          <w:sz w:val="24"/>
          <w:szCs w:val="24"/>
        </w:rPr>
        <w:t xml:space="preserve"> 12 </w:t>
      </w:r>
      <w:r w:rsidRPr="00F51B2D">
        <w:rPr>
          <w:rFonts w:ascii="Times New Roman" w:hAnsi="Times New Roman"/>
          <w:sz w:val="24"/>
          <w:szCs w:val="24"/>
        </w:rPr>
        <w:t>пт</w:t>
      </w:r>
      <w:r w:rsidRPr="005B62BF">
        <w:rPr>
          <w:rFonts w:ascii="Times New Roman" w:hAnsi="Times New Roman"/>
          <w:sz w:val="24"/>
          <w:szCs w:val="24"/>
        </w:rPr>
        <w:t xml:space="preserve">. </w:t>
      </w:r>
      <w:r w:rsidRPr="00F51B2D">
        <w:rPr>
          <w:rFonts w:ascii="Times New Roman" w:hAnsi="Times New Roman"/>
          <w:sz w:val="24"/>
          <w:szCs w:val="24"/>
        </w:rPr>
        <w:t>Междустрочный интервал 1.</w:t>
      </w:r>
    </w:p>
    <w:p w:rsidR="005B62BF" w:rsidRPr="00F51B2D" w:rsidRDefault="005B62BF" w:rsidP="005B62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>Рисунки в векторном формате (растровое изображение с разрешением не менее 300 dpi).</w:t>
      </w:r>
    </w:p>
    <w:p w:rsidR="005B62BF" w:rsidRPr="00F51B2D" w:rsidRDefault="005B62BF" w:rsidP="005B62BF">
      <w:pPr>
        <w:spacing w:after="0" w:line="240" w:lineRule="auto"/>
        <w:ind w:left="-567" w:firstLine="540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>Поля: верхнее − 2 см, нижнее − 2 см, левое − 2 см, правое − 2 см. Отступ абзаца – 1,25 см.</w:t>
      </w:r>
    </w:p>
    <w:p w:rsidR="005B62BF" w:rsidRDefault="005B62BF" w:rsidP="005B62BF">
      <w:pPr>
        <w:pStyle w:val="5"/>
        <w:spacing w:before="0" w:after="0"/>
        <w:ind w:left="-567"/>
        <w:rPr>
          <w:color w:val="FF0000"/>
          <w:szCs w:val="24"/>
        </w:rPr>
      </w:pPr>
    </w:p>
    <w:p w:rsidR="005B62BF" w:rsidRDefault="005B62BF" w:rsidP="005B62BF">
      <w:pPr>
        <w:pStyle w:val="5"/>
        <w:spacing w:before="0" w:after="0"/>
        <w:ind w:left="-567"/>
        <w:rPr>
          <w:color w:val="FF0000"/>
          <w:szCs w:val="24"/>
        </w:rPr>
      </w:pPr>
    </w:p>
    <w:p w:rsidR="005B62BF" w:rsidRPr="00F51B2D" w:rsidRDefault="005B62BF" w:rsidP="005B62BF">
      <w:pPr>
        <w:pStyle w:val="5"/>
        <w:spacing w:before="0" w:after="0"/>
        <w:ind w:left="-567"/>
        <w:rPr>
          <w:color w:val="FF0000"/>
          <w:szCs w:val="24"/>
        </w:rPr>
      </w:pPr>
      <w:r w:rsidRPr="00F51B2D">
        <w:rPr>
          <w:color w:val="FF0000"/>
          <w:szCs w:val="24"/>
        </w:rPr>
        <w:t>ПРИМЕР ОФОРМЛЕНИЯ</w:t>
      </w:r>
    </w:p>
    <w:p w:rsidR="005B62BF" w:rsidRPr="00F51B2D" w:rsidRDefault="005B62BF" w:rsidP="005B62B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УДК 37.01 </w:t>
      </w: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F51B2D">
        <w:rPr>
          <w:rFonts w:ascii="Times New Roman" w:hAnsi="Times New Roman"/>
          <w:b/>
          <w:caps/>
          <w:sz w:val="24"/>
          <w:szCs w:val="24"/>
        </w:rPr>
        <w:t>социальноЕ воспитаниЕ личности</w:t>
      </w: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F51B2D">
        <w:rPr>
          <w:rFonts w:ascii="Times New Roman" w:hAnsi="Times New Roman"/>
          <w:b/>
          <w:caps/>
          <w:sz w:val="24"/>
          <w:szCs w:val="24"/>
        </w:rPr>
        <w:t>КАК ПСИХОЛОГО-ПЕДАГОГИЧЕСКАЯ проблемА</w:t>
      </w: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B62BF" w:rsidRPr="00F51B2D" w:rsidRDefault="00B90ED0" w:rsidP="005B62B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© 2017</w:t>
      </w:r>
      <w:r w:rsidR="005B62BF" w:rsidRPr="00F51B2D">
        <w:rPr>
          <w:rFonts w:ascii="Times New Roman" w:hAnsi="Times New Roman"/>
          <w:sz w:val="24"/>
          <w:szCs w:val="24"/>
        </w:rPr>
        <w:t xml:space="preserve"> </w:t>
      </w:r>
    </w:p>
    <w:p w:rsidR="005B62BF" w:rsidRPr="00F51B2D" w:rsidRDefault="005B62BF" w:rsidP="005B62BF">
      <w:pPr>
        <w:pStyle w:val="a6"/>
        <w:rPr>
          <w:b w:val="0"/>
          <w:bCs/>
          <w:sz w:val="24"/>
          <w:szCs w:val="24"/>
        </w:rPr>
      </w:pPr>
      <w:r w:rsidRPr="00F51B2D">
        <w:rPr>
          <w:b w:val="0"/>
          <w:bCs/>
          <w:i/>
          <w:sz w:val="24"/>
          <w:szCs w:val="24"/>
        </w:rPr>
        <w:t>И.И. Иванова,</w:t>
      </w:r>
      <w:r w:rsidRPr="00F51B2D">
        <w:rPr>
          <w:b w:val="0"/>
          <w:bCs/>
          <w:sz w:val="24"/>
          <w:szCs w:val="24"/>
        </w:rPr>
        <w:t xml:space="preserve"> кандидат педагогических наук, доцент кафедры </w:t>
      </w:r>
    </w:p>
    <w:p w:rsidR="005B62BF" w:rsidRPr="00F51B2D" w:rsidRDefault="005B62BF" w:rsidP="005B62BF">
      <w:pPr>
        <w:pStyle w:val="a6"/>
        <w:rPr>
          <w:b w:val="0"/>
          <w:bCs/>
          <w:i/>
          <w:sz w:val="24"/>
          <w:szCs w:val="24"/>
        </w:rPr>
      </w:pPr>
      <w:r w:rsidRPr="00F51B2D">
        <w:rPr>
          <w:b w:val="0"/>
          <w:bCs/>
          <w:sz w:val="24"/>
          <w:szCs w:val="24"/>
        </w:rPr>
        <w:t>«Педагогика»</w:t>
      </w: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F51B2D">
        <w:rPr>
          <w:rFonts w:ascii="Times New Roman" w:hAnsi="Times New Roman"/>
          <w:i/>
          <w:sz w:val="24"/>
          <w:szCs w:val="24"/>
        </w:rPr>
        <w:t xml:space="preserve">ФГБОУ ВПО «Суздальский государственный педагогический университет имени П.П. Петрова», Суздаль (Россия), </w:t>
      </w:r>
      <w:r w:rsidRPr="00F51B2D">
        <w:rPr>
          <w:rFonts w:ascii="Times New Roman" w:hAnsi="Times New Roman"/>
          <w:i/>
          <w:sz w:val="24"/>
          <w:szCs w:val="24"/>
          <w:lang w:val="en-US"/>
        </w:rPr>
        <w:t>iv</w:t>
      </w:r>
      <w:r w:rsidRPr="00F51B2D">
        <w:rPr>
          <w:rFonts w:ascii="Times New Roman" w:hAnsi="Times New Roman"/>
          <w:i/>
          <w:sz w:val="24"/>
          <w:szCs w:val="24"/>
        </w:rPr>
        <w:t>2273@</w:t>
      </w:r>
      <w:r w:rsidRPr="00F51B2D">
        <w:rPr>
          <w:rFonts w:ascii="Times New Roman" w:hAnsi="Times New Roman"/>
          <w:i/>
          <w:sz w:val="24"/>
          <w:szCs w:val="24"/>
          <w:lang w:val="en-US"/>
        </w:rPr>
        <w:t>mail</w:t>
      </w:r>
      <w:r w:rsidRPr="00F51B2D">
        <w:rPr>
          <w:rFonts w:ascii="Times New Roman" w:hAnsi="Times New Roman"/>
          <w:i/>
          <w:sz w:val="24"/>
          <w:szCs w:val="24"/>
        </w:rPr>
        <w:t>.</w:t>
      </w:r>
      <w:r w:rsidRPr="00F51B2D">
        <w:rPr>
          <w:rFonts w:ascii="Times New Roman" w:hAnsi="Times New Roman"/>
          <w:i/>
          <w:sz w:val="24"/>
          <w:szCs w:val="24"/>
          <w:lang w:val="en-US"/>
        </w:rPr>
        <w:t>ru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62BF" w:rsidRPr="00F51B2D" w:rsidRDefault="005B62BF" w:rsidP="005B62BF">
      <w:pPr>
        <w:spacing w:after="0" w:line="240" w:lineRule="auto"/>
        <w:ind w:firstLine="240"/>
        <w:jc w:val="both"/>
        <w:textAlignment w:val="baseline"/>
        <w:rPr>
          <w:rFonts w:ascii="Times New Roman" w:hAnsi="Times New Roman"/>
          <w:color w:val="201600"/>
          <w:sz w:val="24"/>
          <w:szCs w:val="24"/>
        </w:rPr>
      </w:pPr>
      <w:r w:rsidRPr="00F51B2D">
        <w:rPr>
          <w:rFonts w:ascii="Times New Roman" w:hAnsi="Times New Roman"/>
          <w:b/>
          <w:bCs/>
          <w:color w:val="201600"/>
          <w:sz w:val="24"/>
          <w:szCs w:val="24"/>
        </w:rPr>
        <w:t>Аннотация (на русском и (в конце статьи) английском языках)</w:t>
      </w:r>
    </w:p>
    <w:p w:rsidR="005B62BF" w:rsidRPr="00F51B2D" w:rsidRDefault="005B62BF" w:rsidP="005B62BF">
      <w:pPr>
        <w:spacing w:after="0" w:line="240" w:lineRule="auto"/>
        <w:ind w:firstLine="240"/>
        <w:jc w:val="both"/>
        <w:textAlignment w:val="baseline"/>
        <w:rPr>
          <w:rFonts w:ascii="Times New Roman" w:hAnsi="Times New Roman"/>
          <w:color w:val="FF0000"/>
          <w:sz w:val="24"/>
          <w:szCs w:val="24"/>
        </w:rPr>
      </w:pPr>
      <w:r w:rsidRPr="00F51B2D">
        <w:rPr>
          <w:rFonts w:ascii="Times New Roman" w:hAnsi="Times New Roman"/>
          <w:color w:val="FF0000"/>
          <w:sz w:val="24"/>
          <w:szCs w:val="24"/>
        </w:rPr>
        <w:t>Минимальный объем аннотации – 150 слов, максимальный – 300 слов. При написании аннотации избегайте использования любых аббревиатур и сокращений.</w:t>
      </w:r>
    </w:p>
    <w:p w:rsidR="005B62BF" w:rsidRPr="00F51B2D" w:rsidRDefault="005B62BF" w:rsidP="005B62BF">
      <w:pPr>
        <w:spacing w:after="0" w:line="240" w:lineRule="auto"/>
        <w:ind w:firstLine="240"/>
        <w:jc w:val="both"/>
        <w:textAlignment w:val="baseline"/>
        <w:rPr>
          <w:rFonts w:ascii="Times New Roman" w:hAnsi="Times New Roman"/>
          <w:color w:val="201600"/>
          <w:sz w:val="24"/>
          <w:szCs w:val="24"/>
        </w:rPr>
      </w:pPr>
    </w:p>
    <w:p w:rsidR="005B62BF" w:rsidRPr="00F51B2D" w:rsidRDefault="005B62BF" w:rsidP="005B62BF">
      <w:pPr>
        <w:spacing w:after="0" w:line="240" w:lineRule="auto"/>
        <w:ind w:firstLine="240"/>
        <w:jc w:val="both"/>
        <w:textAlignment w:val="baseline"/>
        <w:rPr>
          <w:rFonts w:ascii="Times New Roman" w:hAnsi="Times New Roman"/>
          <w:color w:val="201600"/>
          <w:sz w:val="24"/>
          <w:szCs w:val="24"/>
        </w:rPr>
      </w:pPr>
      <w:r w:rsidRPr="00F51B2D">
        <w:rPr>
          <w:rFonts w:ascii="Times New Roman" w:hAnsi="Times New Roman"/>
          <w:b/>
          <w:bCs/>
          <w:color w:val="201600"/>
          <w:sz w:val="24"/>
          <w:szCs w:val="24"/>
        </w:rPr>
        <w:t>Ключевые слова (на русском и (в конце статьи) английском языках)</w:t>
      </w:r>
    </w:p>
    <w:p w:rsidR="005B62BF" w:rsidRPr="00F51B2D" w:rsidRDefault="005B62BF" w:rsidP="005B62BF">
      <w:pPr>
        <w:spacing w:after="0" w:line="240" w:lineRule="auto"/>
        <w:ind w:firstLine="240"/>
        <w:jc w:val="both"/>
        <w:textAlignment w:val="baseline"/>
        <w:rPr>
          <w:rFonts w:ascii="Times New Roman" w:hAnsi="Times New Roman"/>
          <w:color w:val="FF0000"/>
          <w:sz w:val="24"/>
          <w:szCs w:val="24"/>
        </w:rPr>
      </w:pPr>
      <w:r w:rsidRPr="00F51B2D">
        <w:rPr>
          <w:rFonts w:ascii="Times New Roman" w:hAnsi="Times New Roman"/>
          <w:color w:val="FF0000"/>
          <w:sz w:val="24"/>
          <w:szCs w:val="24"/>
        </w:rPr>
        <w:t>Минимальный объем – 10 ключевых слов. Ключевое словосочетание должно состоять максимум из 5 слов. Ключевые слова и словосочетания разделяются символом ; (точка с запятой). В ключевых словах недопустимо использование любых аббревиатур и сокращений.</w:t>
      </w:r>
    </w:p>
    <w:p w:rsidR="005B62BF" w:rsidRPr="00F51B2D" w:rsidRDefault="005B62BF" w:rsidP="005B62BF">
      <w:pPr>
        <w:spacing w:after="0" w:line="240" w:lineRule="auto"/>
        <w:ind w:firstLine="240"/>
        <w:jc w:val="both"/>
        <w:textAlignment w:val="baseline"/>
        <w:rPr>
          <w:rFonts w:ascii="Times New Roman" w:hAnsi="Times New Roman"/>
          <w:color w:val="201600"/>
          <w:sz w:val="24"/>
          <w:szCs w:val="24"/>
        </w:rPr>
      </w:pP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>ТЕКСТ СТАТЬИ</w:t>
      </w:r>
      <w:r>
        <w:rPr>
          <w:rFonts w:ascii="Times New Roman" w:hAnsi="Times New Roman"/>
          <w:sz w:val="24"/>
          <w:szCs w:val="24"/>
        </w:rPr>
        <w:t>: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>ТАК ОФОРМЛЯЮТСЯ УПОМИНАНИЯ: В современной отечественной педагогике представлены различные методологические и теоретические подходы рассмотрения сущности социального воспитания: социально-философский (Л.Е. Никитина, Т.А. Ромм, Г.Н. Филонов и др.), социологически ориентированный (В.Г. Бочарова, М.П. Гурьянова, М.М. Плоткин, В.Д. Семенов и др.), социально-педагогический (теория и методика социальной работы) (М.А. Галагузова, В.А. Никитин, С.А. Расчетина и др.), педагогический (А.В. Мудрик, Л.В. Мардахаев и др.).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ТАК ОФОРМЛЯЮТСЯ ССЫЛКИ И ЦИТАТЫ: …«педагогической операционализации на основе актуализации интерпретативно-понимающих оснований» [1, с. 279]. 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>ТАК ОФОРМЛЯЮТСЯ ССЫЛКИ НА НЕСКОЛЬКО ИСТОЧНИКОВ: [7; 11; 23].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ТИРЕ </w:t>
      </w:r>
      <w:r>
        <w:rPr>
          <w:rFonts w:ascii="Times New Roman" w:hAnsi="Times New Roman"/>
          <w:sz w:val="24"/>
          <w:szCs w:val="24"/>
        </w:rPr>
        <w:t>(</w:t>
      </w:r>
      <w:r w:rsidRPr="00F51B2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) </w:t>
      </w:r>
      <w:r w:rsidRPr="00F51B2D">
        <w:rPr>
          <w:rFonts w:ascii="Times New Roman" w:hAnsi="Times New Roman"/>
          <w:sz w:val="24"/>
          <w:szCs w:val="24"/>
        </w:rPr>
        <w:t>и ДЕФИС</w:t>
      </w:r>
      <w:r>
        <w:rPr>
          <w:rFonts w:ascii="Times New Roman" w:hAnsi="Times New Roman"/>
          <w:sz w:val="24"/>
          <w:szCs w:val="24"/>
        </w:rPr>
        <w:t xml:space="preserve"> (-)</w:t>
      </w:r>
      <w:r w:rsidRPr="00F51B2D">
        <w:rPr>
          <w:rFonts w:ascii="Times New Roman" w:hAnsi="Times New Roman"/>
          <w:sz w:val="24"/>
          <w:szCs w:val="24"/>
        </w:rPr>
        <w:t xml:space="preserve"> – это разные </w:t>
      </w:r>
      <w:r>
        <w:rPr>
          <w:rFonts w:ascii="Times New Roman" w:hAnsi="Times New Roman"/>
          <w:sz w:val="24"/>
          <w:szCs w:val="24"/>
        </w:rPr>
        <w:t>символы</w:t>
      </w:r>
      <w:r w:rsidRPr="00F51B2D">
        <w:rPr>
          <w:rFonts w:ascii="Times New Roman" w:hAnsi="Times New Roman"/>
          <w:sz w:val="24"/>
          <w:szCs w:val="24"/>
        </w:rPr>
        <w:t>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62BF" w:rsidRPr="00F51B2D" w:rsidRDefault="005B62BF" w:rsidP="005B62BF">
      <w:pPr>
        <w:pStyle w:val="a3"/>
        <w:spacing w:before="0" w:beforeAutospacing="0" w:after="0" w:afterAutospacing="0"/>
        <w:ind w:firstLine="709"/>
        <w:jc w:val="both"/>
        <w:rPr>
          <w:b/>
          <w:bCs/>
          <w:caps/>
        </w:rPr>
      </w:pPr>
      <w:r w:rsidRPr="00F51B2D">
        <w:rPr>
          <w:b/>
          <w:bCs/>
          <w:caps/>
        </w:rPr>
        <w:t>Список литературы</w:t>
      </w:r>
    </w:p>
    <w:p w:rsidR="005B62BF" w:rsidRPr="00F51B2D" w:rsidRDefault="005B62BF" w:rsidP="005B62BF">
      <w:pPr>
        <w:spacing w:after="0" w:line="240" w:lineRule="auto"/>
        <w:jc w:val="both"/>
        <w:textAlignment w:val="baseline"/>
        <w:rPr>
          <w:rFonts w:ascii="Times New Roman" w:hAnsi="Times New Roman"/>
          <w:color w:val="FF0000"/>
          <w:sz w:val="24"/>
          <w:szCs w:val="24"/>
        </w:rPr>
      </w:pPr>
      <w:r w:rsidRPr="00F51B2D">
        <w:rPr>
          <w:rFonts w:ascii="Times New Roman" w:hAnsi="Times New Roman"/>
          <w:color w:val="FF0000"/>
          <w:sz w:val="24"/>
          <w:szCs w:val="24"/>
        </w:rPr>
        <w:t>библиографический список, оформленный в строгом соответствии с ГОСТ Р 7.05-2008.</w:t>
      </w:r>
    </w:p>
    <w:p w:rsidR="005B62BF" w:rsidRPr="00F51B2D" w:rsidRDefault="005B62BF" w:rsidP="005B62BF">
      <w:pPr>
        <w:spacing w:after="0" w:line="240" w:lineRule="auto"/>
        <w:jc w:val="both"/>
        <w:textAlignment w:val="baseline"/>
        <w:rPr>
          <w:rFonts w:ascii="Times New Roman" w:hAnsi="Times New Roman"/>
          <w:color w:val="FF0000"/>
          <w:sz w:val="24"/>
          <w:szCs w:val="24"/>
        </w:rPr>
      </w:pPr>
      <w:r w:rsidRPr="00F51B2D">
        <w:rPr>
          <w:rFonts w:ascii="Times New Roman" w:hAnsi="Times New Roman"/>
          <w:b/>
          <w:bCs/>
          <w:i/>
          <w:iCs/>
          <w:color w:val="FF0000"/>
          <w:sz w:val="24"/>
          <w:szCs w:val="24"/>
        </w:rPr>
        <w:lastRenderedPageBreak/>
        <w:t>В список литературы не включаются</w:t>
      </w:r>
      <w:r w:rsidRPr="00F51B2D">
        <w:rPr>
          <w:rFonts w:ascii="Times New Roman" w:hAnsi="Times New Roman"/>
          <w:color w:val="FF0000"/>
          <w:sz w:val="24"/>
          <w:szCs w:val="24"/>
        </w:rPr>
        <w:t> любые материалы, не имеющие конкретного автора, в том числе: законы, стандарты (включая ГОСТы), статьи из словарей и энциклопедий, страницы сайтов, для материалов которых не указан конкретный автор. Если е</w:t>
      </w:r>
      <w:r w:rsidRPr="00F51B2D">
        <w:rPr>
          <w:rFonts w:ascii="Times New Roman" w:hAnsi="Times New Roman"/>
          <w:color w:val="FF0000"/>
          <w:sz w:val="24"/>
          <w:szCs w:val="24"/>
          <w:lang w:val="en-US"/>
        </w:rPr>
        <w:t>c</w:t>
      </w:r>
      <w:r w:rsidRPr="00F51B2D">
        <w:rPr>
          <w:rFonts w:ascii="Times New Roman" w:hAnsi="Times New Roman"/>
          <w:color w:val="FF0000"/>
          <w:sz w:val="24"/>
          <w:szCs w:val="24"/>
        </w:rPr>
        <w:t>ть необходимость сослаться на подобные материалы, то ссылки на них оформляются как сноски в тексте статьи.</w:t>
      </w:r>
    </w:p>
    <w:p w:rsidR="005B62BF" w:rsidRPr="00F51B2D" w:rsidRDefault="005B62BF" w:rsidP="005B62BF">
      <w:pPr>
        <w:pStyle w:val="a3"/>
        <w:spacing w:before="0" w:beforeAutospacing="0" w:after="0" w:afterAutospacing="0"/>
        <w:ind w:firstLine="709"/>
        <w:jc w:val="both"/>
        <w:rPr>
          <w:b/>
          <w:bCs/>
          <w:caps/>
        </w:rPr>
      </w:pP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color w:val="201600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1. </w:t>
      </w:r>
      <w:r w:rsidRPr="00F51B2D">
        <w:rPr>
          <w:rFonts w:ascii="Times New Roman" w:hAnsi="Times New Roman"/>
          <w:color w:val="201600"/>
          <w:sz w:val="24"/>
          <w:szCs w:val="24"/>
        </w:rPr>
        <w:t>Дирина А. И. Право военнослужащих Российской Федерации на свободу ассоциаций // Военное право: сетевой журн. 2007. URL: </w:t>
      </w:r>
      <w:hyperlink r:id="rId6" w:history="1">
        <w:r w:rsidRPr="00F51B2D">
          <w:rPr>
            <w:rFonts w:ascii="Times New Roman" w:hAnsi="Times New Roman"/>
            <w:color w:val="663366"/>
            <w:sz w:val="24"/>
            <w:szCs w:val="24"/>
            <w:u w:val="single"/>
          </w:rPr>
          <w:t>http://www.voennoepravo.ru/node/2149</w:t>
        </w:r>
      </w:hyperlink>
      <w:r w:rsidRPr="00F51B2D">
        <w:rPr>
          <w:rFonts w:ascii="Times New Roman" w:hAnsi="Times New Roman"/>
          <w:color w:val="201600"/>
          <w:sz w:val="24"/>
          <w:szCs w:val="24"/>
        </w:rPr>
        <w:t> (дата обращения: 19.09.2007).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color w:val="201600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2. </w:t>
      </w:r>
      <w:r w:rsidRPr="00F51B2D">
        <w:rPr>
          <w:rFonts w:ascii="Times New Roman" w:hAnsi="Times New Roman"/>
          <w:color w:val="201600"/>
          <w:sz w:val="24"/>
          <w:szCs w:val="24"/>
        </w:rPr>
        <w:t>Ковшиков В. А., Глухов В. П. Психолингвистика: теория речевой деятельности : учеб. пособие для студентов педвузов. М. : Астрель ; Тверь : АСТ, 2006. 319 с.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iCs/>
          <w:sz w:val="24"/>
          <w:szCs w:val="24"/>
        </w:rPr>
        <w:t xml:space="preserve">3. </w:t>
      </w:r>
      <w:r w:rsidRPr="00F51B2D">
        <w:rPr>
          <w:rFonts w:ascii="Times New Roman" w:hAnsi="Times New Roman"/>
          <w:sz w:val="24"/>
          <w:szCs w:val="24"/>
        </w:rPr>
        <w:t>Мардахаев Л. В. Социальная педагогика. М. : Гардарики, 2005. 269 с.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4. </w:t>
      </w:r>
      <w:r w:rsidRPr="00F51B2D">
        <w:rPr>
          <w:rFonts w:ascii="Times New Roman" w:hAnsi="Times New Roman"/>
          <w:iCs/>
          <w:sz w:val="24"/>
          <w:szCs w:val="24"/>
        </w:rPr>
        <w:t>Мудрик А. В. Социальное воспитание в воспитательных организациях // Вопросы воспитания. 2010. № 4 (5). С. 38-43.</w:t>
      </w:r>
    </w:p>
    <w:p w:rsidR="005B62BF" w:rsidRPr="005B62BF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F51B2D">
        <w:rPr>
          <w:rFonts w:ascii="Times New Roman" w:hAnsi="Times New Roman"/>
          <w:iCs/>
          <w:sz w:val="24"/>
          <w:szCs w:val="24"/>
        </w:rPr>
        <w:t>5. Мудрик А. В. Социальная педагогика / под ред. В. А. Сластенина. М</w:t>
      </w:r>
      <w:r w:rsidRPr="005B62BF">
        <w:rPr>
          <w:rFonts w:ascii="Times New Roman" w:hAnsi="Times New Roman"/>
          <w:iCs/>
          <w:sz w:val="24"/>
          <w:szCs w:val="24"/>
        </w:rPr>
        <w:t xml:space="preserve">. : </w:t>
      </w:r>
      <w:r w:rsidRPr="00F51B2D">
        <w:rPr>
          <w:rFonts w:ascii="Times New Roman" w:hAnsi="Times New Roman"/>
          <w:iCs/>
          <w:sz w:val="24"/>
          <w:szCs w:val="24"/>
        </w:rPr>
        <w:t>Академия</w:t>
      </w:r>
      <w:r w:rsidRPr="005B62BF">
        <w:rPr>
          <w:rFonts w:ascii="Times New Roman" w:hAnsi="Times New Roman"/>
          <w:iCs/>
          <w:sz w:val="24"/>
          <w:szCs w:val="24"/>
        </w:rPr>
        <w:t xml:space="preserve">, 2005. 200 </w:t>
      </w:r>
      <w:r w:rsidRPr="00F51B2D">
        <w:rPr>
          <w:rFonts w:ascii="Times New Roman" w:hAnsi="Times New Roman"/>
          <w:iCs/>
          <w:sz w:val="24"/>
          <w:szCs w:val="24"/>
        </w:rPr>
        <w:t>с</w:t>
      </w:r>
      <w:r w:rsidRPr="005B62BF">
        <w:rPr>
          <w:rFonts w:ascii="Times New Roman" w:hAnsi="Times New Roman"/>
          <w:iCs/>
          <w:sz w:val="24"/>
          <w:szCs w:val="24"/>
        </w:rPr>
        <w:t>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iCs/>
          <w:sz w:val="24"/>
          <w:szCs w:val="24"/>
        </w:rPr>
        <w:t xml:space="preserve">6. </w:t>
      </w:r>
      <w:r w:rsidRPr="00F51B2D">
        <w:rPr>
          <w:rFonts w:ascii="Times New Roman" w:hAnsi="Times New Roman"/>
          <w:sz w:val="24"/>
          <w:szCs w:val="24"/>
        </w:rPr>
        <w:t>Плоткин М. М. Социальное воспитание в контексте теории социальной педагогики // Социальная педагогика в России. 2009. № 5. С. 80-90.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sz w:val="24"/>
          <w:szCs w:val="24"/>
        </w:rPr>
        <w:t xml:space="preserve">7. </w:t>
      </w:r>
      <w:r w:rsidRPr="00F51B2D">
        <w:rPr>
          <w:rFonts w:ascii="Times New Roman" w:hAnsi="Times New Roman"/>
          <w:color w:val="201600"/>
          <w:sz w:val="24"/>
          <w:szCs w:val="24"/>
        </w:rPr>
        <w:t>Содержание и технологии образования взрослых: проблема опережающего образования : сб. науч. тр. / Ин-т образования взрослых Рос. акад. образования ; под ред. А. Е. Марона. М. : ИОВ, 2007. 118 с.</w:t>
      </w:r>
    </w:p>
    <w:p w:rsidR="005B62BF" w:rsidRPr="00F51B2D" w:rsidRDefault="005B62BF" w:rsidP="005B62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F51B2D">
        <w:rPr>
          <w:rFonts w:ascii="Times New Roman" w:hAnsi="Times New Roman"/>
          <w:iCs/>
          <w:sz w:val="24"/>
          <w:szCs w:val="24"/>
        </w:rPr>
        <w:t xml:space="preserve">8. </w:t>
      </w:r>
      <w:r w:rsidRPr="00F51B2D">
        <w:rPr>
          <w:rFonts w:ascii="Times New Roman" w:hAnsi="Times New Roman"/>
          <w:color w:val="201600"/>
          <w:sz w:val="24"/>
          <w:szCs w:val="24"/>
        </w:rPr>
        <w:t xml:space="preserve">Энциклопедия животных Кирилла и Мефодия. </w:t>
      </w:r>
      <w:proofErr w:type="gramStart"/>
      <w:r w:rsidRPr="00F51B2D">
        <w:rPr>
          <w:rFonts w:ascii="Times New Roman" w:hAnsi="Times New Roman"/>
          <w:color w:val="201600"/>
          <w:sz w:val="24"/>
          <w:szCs w:val="24"/>
        </w:rPr>
        <w:t>М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>. :</w:t>
      </w:r>
      <w:proofErr w:type="gramEnd"/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 </w:t>
      </w:r>
      <w:r w:rsidRPr="00F51B2D">
        <w:rPr>
          <w:rFonts w:ascii="Times New Roman" w:hAnsi="Times New Roman"/>
          <w:color w:val="201600"/>
          <w:sz w:val="24"/>
          <w:szCs w:val="24"/>
        </w:rPr>
        <w:t>Кирил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 </w:t>
      </w:r>
      <w:r w:rsidRPr="00F51B2D">
        <w:rPr>
          <w:rFonts w:ascii="Times New Roman" w:hAnsi="Times New Roman"/>
          <w:color w:val="201600"/>
          <w:sz w:val="24"/>
          <w:szCs w:val="24"/>
        </w:rPr>
        <w:t>и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 </w:t>
      </w:r>
      <w:r w:rsidRPr="00F51B2D">
        <w:rPr>
          <w:rFonts w:ascii="Times New Roman" w:hAnsi="Times New Roman"/>
          <w:color w:val="201600"/>
          <w:sz w:val="24"/>
          <w:szCs w:val="24"/>
        </w:rPr>
        <w:t>Мефодий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 : New media generation, 2006. </w:t>
      </w:r>
      <w:proofErr w:type="gramStart"/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>1</w:t>
      </w:r>
      <w:proofErr w:type="gramEnd"/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 </w:t>
      </w:r>
      <w:r w:rsidRPr="00F51B2D">
        <w:rPr>
          <w:rFonts w:ascii="Times New Roman" w:hAnsi="Times New Roman"/>
          <w:color w:val="201600"/>
          <w:sz w:val="24"/>
          <w:szCs w:val="24"/>
        </w:rPr>
        <w:t>электрон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. </w:t>
      </w:r>
      <w:r w:rsidRPr="00F51B2D">
        <w:rPr>
          <w:rFonts w:ascii="Times New Roman" w:hAnsi="Times New Roman"/>
          <w:color w:val="201600"/>
          <w:sz w:val="24"/>
          <w:szCs w:val="24"/>
        </w:rPr>
        <w:t>опт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. </w:t>
      </w:r>
      <w:r w:rsidRPr="00F51B2D">
        <w:rPr>
          <w:rFonts w:ascii="Times New Roman" w:hAnsi="Times New Roman"/>
          <w:color w:val="201600"/>
          <w:sz w:val="24"/>
          <w:szCs w:val="24"/>
        </w:rPr>
        <w:t>диск</w:t>
      </w:r>
      <w:r w:rsidRPr="00F51B2D">
        <w:rPr>
          <w:rFonts w:ascii="Times New Roman" w:hAnsi="Times New Roman"/>
          <w:color w:val="201600"/>
          <w:sz w:val="24"/>
          <w:szCs w:val="24"/>
          <w:lang w:val="en-US"/>
        </w:rPr>
        <w:t xml:space="preserve"> (DVD-ROM).</w:t>
      </w:r>
    </w:p>
    <w:p w:rsidR="005B62BF" w:rsidRPr="00F51B2D" w:rsidRDefault="005B62BF" w:rsidP="005B62BF">
      <w:pPr>
        <w:spacing w:after="0" w:line="240" w:lineRule="auto"/>
        <w:rPr>
          <w:rFonts w:ascii="Times New Roman" w:hAnsi="Times New Roman"/>
          <w:b/>
          <w:caps/>
          <w:sz w:val="24"/>
          <w:szCs w:val="24"/>
          <w:lang w:val="en-US"/>
        </w:rPr>
      </w:pP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en-US"/>
        </w:rPr>
      </w:pP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en-US"/>
        </w:rPr>
      </w:pPr>
      <w:r w:rsidRPr="00F51B2D">
        <w:rPr>
          <w:rFonts w:ascii="Times New Roman" w:hAnsi="Times New Roman"/>
          <w:b/>
          <w:iCs/>
          <w:sz w:val="24"/>
          <w:szCs w:val="24"/>
          <w:lang w:val="en-US"/>
        </w:rPr>
        <w:t xml:space="preserve">SOCIAL EDUCATION OF THE PERSON </w:t>
      </w:r>
      <w:r w:rsidRPr="00F51B2D">
        <w:rPr>
          <w:rFonts w:ascii="Times New Roman" w:hAnsi="Times New Roman"/>
          <w:b/>
          <w:iCs/>
          <w:sz w:val="24"/>
          <w:szCs w:val="24"/>
        </w:rPr>
        <w:t>и</w:t>
      </w:r>
      <w:r w:rsidRPr="00F51B2D">
        <w:rPr>
          <w:rFonts w:ascii="Times New Roman" w:hAnsi="Times New Roman"/>
          <w:b/>
          <w:iCs/>
          <w:sz w:val="24"/>
          <w:szCs w:val="24"/>
          <w:lang w:val="en-US"/>
        </w:rPr>
        <w:t xml:space="preserve"> </w:t>
      </w:r>
      <w:r w:rsidRPr="00F51B2D">
        <w:rPr>
          <w:rFonts w:ascii="Times New Roman" w:hAnsi="Times New Roman"/>
          <w:b/>
          <w:iCs/>
          <w:sz w:val="24"/>
          <w:szCs w:val="24"/>
        </w:rPr>
        <w:t>т</w:t>
      </w:r>
      <w:r w:rsidRPr="00F51B2D">
        <w:rPr>
          <w:rFonts w:ascii="Times New Roman" w:hAnsi="Times New Roman"/>
          <w:b/>
          <w:iCs/>
          <w:sz w:val="24"/>
          <w:szCs w:val="24"/>
          <w:lang w:val="en-US"/>
        </w:rPr>
        <w:t>.</w:t>
      </w:r>
      <w:r w:rsidRPr="00F51B2D">
        <w:rPr>
          <w:rFonts w:ascii="Times New Roman" w:hAnsi="Times New Roman"/>
          <w:b/>
          <w:iCs/>
          <w:sz w:val="24"/>
          <w:szCs w:val="24"/>
        </w:rPr>
        <w:t>д</w:t>
      </w:r>
      <w:r w:rsidRPr="00F51B2D">
        <w:rPr>
          <w:rFonts w:ascii="Times New Roman" w:hAnsi="Times New Roman"/>
          <w:b/>
          <w:iCs/>
          <w:sz w:val="24"/>
          <w:szCs w:val="24"/>
          <w:lang w:val="en-US"/>
        </w:rPr>
        <w:t>.</w:t>
      </w: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en-US"/>
        </w:rPr>
      </w:pPr>
    </w:p>
    <w:p w:rsidR="005B62BF" w:rsidRPr="00F51B2D" w:rsidRDefault="005B62BF" w:rsidP="005B62BF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F51B2D">
        <w:rPr>
          <w:rFonts w:ascii="Times New Roman" w:hAnsi="Times New Roman"/>
          <w:sz w:val="24"/>
          <w:szCs w:val="24"/>
          <w:lang w:val="en-US"/>
        </w:rPr>
        <w:t>© 201</w:t>
      </w:r>
      <w:r w:rsidR="00B90ED0" w:rsidRPr="00907C73">
        <w:rPr>
          <w:rFonts w:ascii="Times New Roman" w:hAnsi="Times New Roman"/>
          <w:sz w:val="24"/>
          <w:szCs w:val="24"/>
          <w:lang w:val="en-US"/>
        </w:rPr>
        <w:t>7</w:t>
      </w:r>
      <w:r w:rsidRPr="00F51B2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5B62BF" w:rsidRPr="00F51B2D" w:rsidRDefault="005B62BF" w:rsidP="005B62B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F51B2D">
        <w:rPr>
          <w:rFonts w:ascii="Times New Roman" w:hAnsi="Times New Roman"/>
          <w:b/>
          <w:i/>
          <w:sz w:val="24"/>
          <w:szCs w:val="24"/>
          <w:lang w:val="en-US"/>
        </w:rPr>
        <w:t>I.I. Ivanova,</w:t>
      </w:r>
      <w:r w:rsidRPr="00F51B2D">
        <w:rPr>
          <w:rFonts w:ascii="Times New Roman" w:hAnsi="Times New Roman"/>
          <w:sz w:val="24"/>
          <w:szCs w:val="24"/>
          <w:lang w:val="en-US"/>
        </w:rPr>
        <w:t xml:space="preserve"> candidate of pedagogical sciences,</w:t>
      </w:r>
      <w:r w:rsidRPr="00F51B2D">
        <w:rPr>
          <w:rStyle w:val="hps"/>
          <w:rFonts w:ascii="Times New Roman" w:hAnsi="Times New Roman"/>
          <w:sz w:val="24"/>
          <w:szCs w:val="24"/>
          <w:lang w:val="en-US"/>
        </w:rPr>
        <w:t xml:space="preserve"> </w:t>
      </w:r>
      <w:r w:rsidRPr="00F51B2D">
        <w:rPr>
          <w:rFonts w:ascii="Times New Roman" w:hAnsi="Times New Roman"/>
          <w:sz w:val="24"/>
          <w:szCs w:val="24"/>
          <w:lang w:val="en-US"/>
        </w:rPr>
        <w:t xml:space="preserve">associate professor of the </w:t>
      </w:r>
    </w:p>
    <w:p w:rsidR="005B62BF" w:rsidRPr="00F51B2D" w:rsidRDefault="005B62BF" w:rsidP="005B62B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51B2D">
        <w:rPr>
          <w:rFonts w:ascii="Times New Roman" w:hAnsi="Times New Roman"/>
          <w:sz w:val="24"/>
          <w:szCs w:val="24"/>
          <w:lang w:val="en-US"/>
        </w:rPr>
        <w:t>department</w:t>
      </w:r>
      <w:proofErr w:type="gramEnd"/>
      <w:r w:rsidRPr="00F51B2D">
        <w:rPr>
          <w:rFonts w:ascii="Times New Roman" w:hAnsi="Times New Roman"/>
          <w:sz w:val="24"/>
          <w:szCs w:val="24"/>
          <w:lang w:val="en-US"/>
        </w:rPr>
        <w:t xml:space="preserve"> «Education» </w:t>
      </w:r>
    </w:p>
    <w:p w:rsidR="005B62BF" w:rsidRPr="00F51B2D" w:rsidRDefault="005B62BF" w:rsidP="005B62BF">
      <w:pPr>
        <w:pStyle w:val="a8"/>
        <w:jc w:val="center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F51B2D">
        <w:rPr>
          <w:rFonts w:ascii="Times New Roman" w:hAnsi="Times New Roman"/>
          <w:i/>
          <w:sz w:val="24"/>
          <w:szCs w:val="24"/>
          <w:lang w:val="en-US"/>
        </w:rPr>
        <w:t>Soozdal state pedagogical university</w:t>
      </w:r>
      <w:r w:rsidRPr="00F51B2D">
        <w:rPr>
          <w:rStyle w:val="longtext"/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 xml:space="preserve"> named P.P. Petrov,</w:t>
      </w:r>
      <w:r w:rsidRPr="00F51B2D">
        <w:rPr>
          <w:rStyle w:val="longtext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</w:t>
      </w:r>
      <w:r w:rsidRPr="00F51B2D">
        <w:rPr>
          <w:rFonts w:ascii="Times New Roman" w:hAnsi="Times New Roman"/>
          <w:i/>
          <w:sz w:val="24"/>
          <w:szCs w:val="24"/>
          <w:lang w:val="en-US"/>
        </w:rPr>
        <w:t>Soozdal</w:t>
      </w:r>
      <w:r w:rsidRPr="00F51B2D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</w:p>
    <w:p w:rsidR="005B62BF" w:rsidRPr="00F51B2D" w:rsidRDefault="005B62BF" w:rsidP="005B62B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  <w:r w:rsidRPr="00F51B2D">
        <w:rPr>
          <w:rFonts w:ascii="Times New Roman" w:hAnsi="Times New Roman"/>
          <w:i/>
          <w:iCs/>
          <w:sz w:val="24"/>
          <w:szCs w:val="24"/>
          <w:lang w:val="en-US"/>
        </w:rPr>
        <w:t xml:space="preserve">(Russia), </w:t>
      </w:r>
      <w:r w:rsidRPr="00F51B2D">
        <w:rPr>
          <w:rFonts w:ascii="Times New Roman" w:hAnsi="Times New Roman"/>
          <w:i/>
          <w:sz w:val="24"/>
          <w:szCs w:val="24"/>
          <w:lang w:val="en-US"/>
        </w:rPr>
        <w:t>iv22273@mail.ru</w:t>
      </w:r>
    </w:p>
    <w:p w:rsidR="005B62BF" w:rsidRPr="00F51B2D" w:rsidRDefault="005B62BF" w:rsidP="005B62BF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5B62BF" w:rsidRPr="00F51B2D" w:rsidRDefault="005B62BF" w:rsidP="005B62BF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F51B2D">
        <w:rPr>
          <w:rFonts w:ascii="Times New Roman" w:hAnsi="Times New Roman"/>
          <w:b/>
          <w:sz w:val="24"/>
          <w:szCs w:val="24"/>
          <w:lang w:val="en-US"/>
        </w:rPr>
        <w:t>Abstract</w:t>
      </w:r>
    </w:p>
    <w:p w:rsidR="005B62BF" w:rsidRPr="00F51B2D" w:rsidRDefault="005B62BF" w:rsidP="005B62BF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F51B2D">
        <w:rPr>
          <w:rFonts w:ascii="Times New Roman" w:hAnsi="Times New Roman"/>
          <w:b/>
          <w:sz w:val="24"/>
          <w:szCs w:val="24"/>
          <w:lang w:val="en-US"/>
        </w:rPr>
        <w:t>…</w:t>
      </w:r>
    </w:p>
    <w:p w:rsidR="005B62BF" w:rsidRPr="00F51B2D" w:rsidRDefault="005B62BF" w:rsidP="005B62B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1B2D">
        <w:rPr>
          <w:rFonts w:ascii="Times New Roman" w:hAnsi="Times New Roman"/>
          <w:b/>
          <w:sz w:val="24"/>
          <w:szCs w:val="24"/>
          <w:lang w:val="en-US"/>
        </w:rPr>
        <w:t>Keywords</w:t>
      </w:r>
      <w:r w:rsidRPr="00F51B2D">
        <w:rPr>
          <w:rFonts w:ascii="Times New Roman" w:hAnsi="Times New Roman"/>
          <w:b/>
          <w:sz w:val="24"/>
          <w:szCs w:val="24"/>
        </w:rPr>
        <w:t xml:space="preserve"> …</w:t>
      </w:r>
      <w:bookmarkStart w:id="0" w:name="_GoBack"/>
      <w:bookmarkEnd w:id="0"/>
    </w:p>
    <w:sectPr w:rsidR="005B62BF" w:rsidRPr="00F51B2D" w:rsidSect="000333DE">
      <w:pgSz w:w="11906" w:h="16838"/>
      <w:pgMar w:top="1134" w:right="141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6757F"/>
    <w:multiLevelType w:val="hybridMultilevel"/>
    <w:tmpl w:val="9F7E1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D7F0A"/>
    <w:multiLevelType w:val="hybridMultilevel"/>
    <w:tmpl w:val="7A520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56D0"/>
    <w:multiLevelType w:val="hybridMultilevel"/>
    <w:tmpl w:val="75640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062B7"/>
    <w:multiLevelType w:val="hybridMultilevel"/>
    <w:tmpl w:val="7A520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FD5F54"/>
    <w:multiLevelType w:val="hybridMultilevel"/>
    <w:tmpl w:val="D3E80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C61B3B"/>
    <w:multiLevelType w:val="hybridMultilevel"/>
    <w:tmpl w:val="A5EE1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D772C6"/>
    <w:multiLevelType w:val="hybridMultilevel"/>
    <w:tmpl w:val="69AC5216"/>
    <w:lvl w:ilvl="0" w:tplc="1B92F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B3FE2"/>
    <w:rsid w:val="00014789"/>
    <w:rsid w:val="000333DE"/>
    <w:rsid w:val="00047EFA"/>
    <w:rsid w:val="00075DC4"/>
    <w:rsid w:val="000D3C77"/>
    <w:rsid w:val="000E5080"/>
    <w:rsid w:val="0010476E"/>
    <w:rsid w:val="001066DD"/>
    <w:rsid w:val="001C3ED0"/>
    <w:rsid w:val="001C490C"/>
    <w:rsid w:val="001E32C6"/>
    <w:rsid w:val="001F7703"/>
    <w:rsid w:val="00224361"/>
    <w:rsid w:val="00226AAE"/>
    <w:rsid w:val="002327CA"/>
    <w:rsid w:val="00233933"/>
    <w:rsid w:val="0027625D"/>
    <w:rsid w:val="002E11E9"/>
    <w:rsid w:val="00350497"/>
    <w:rsid w:val="003C0B9A"/>
    <w:rsid w:val="003D27AE"/>
    <w:rsid w:val="0040008D"/>
    <w:rsid w:val="004A11F3"/>
    <w:rsid w:val="004B4BA2"/>
    <w:rsid w:val="004C458F"/>
    <w:rsid w:val="00527429"/>
    <w:rsid w:val="005336E6"/>
    <w:rsid w:val="00597744"/>
    <w:rsid w:val="005B4610"/>
    <w:rsid w:val="005B62BF"/>
    <w:rsid w:val="005E3D6B"/>
    <w:rsid w:val="005F4294"/>
    <w:rsid w:val="006607ED"/>
    <w:rsid w:val="0066316D"/>
    <w:rsid w:val="00670E53"/>
    <w:rsid w:val="006C032E"/>
    <w:rsid w:val="007552A4"/>
    <w:rsid w:val="00773CCD"/>
    <w:rsid w:val="007837D0"/>
    <w:rsid w:val="0079597F"/>
    <w:rsid w:val="007B7229"/>
    <w:rsid w:val="007F4BFA"/>
    <w:rsid w:val="008A005B"/>
    <w:rsid w:val="008D150F"/>
    <w:rsid w:val="00907C73"/>
    <w:rsid w:val="00916A11"/>
    <w:rsid w:val="00985672"/>
    <w:rsid w:val="009A2509"/>
    <w:rsid w:val="009B3FE2"/>
    <w:rsid w:val="009E6D77"/>
    <w:rsid w:val="00A05DA2"/>
    <w:rsid w:val="00A20465"/>
    <w:rsid w:val="00A540A1"/>
    <w:rsid w:val="00AA2FDF"/>
    <w:rsid w:val="00AB2F28"/>
    <w:rsid w:val="00AC7C5F"/>
    <w:rsid w:val="00AF2C75"/>
    <w:rsid w:val="00B23208"/>
    <w:rsid w:val="00B31C9B"/>
    <w:rsid w:val="00B84435"/>
    <w:rsid w:val="00B87AEA"/>
    <w:rsid w:val="00B90ED0"/>
    <w:rsid w:val="00BB18D1"/>
    <w:rsid w:val="00C078B0"/>
    <w:rsid w:val="00C634B9"/>
    <w:rsid w:val="00CB70D5"/>
    <w:rsid w:val="00CD486F"/>
    <w:rsid w:val="00CF024B"/>
    <w:rsid w:val="00D0250C"/>
    <w:rsid w:val="00D12538"/>
    <w:rsid w:val="00D13750"/>
    <w:rsid w:val="00D146F6"/>
    <w:rsid w:val="00D227A2"/>
    <w:rsid w:val="00D44309"/>
    <w:rsid w:val="00D63561"/>
    <w:rsid w:val="00D63E11"/>
    <w:rsid w:val="00D70D29"/>
    <w:rsid w:val="00D916B1"/>
    <w:rsid w:val="00DC201F"/>
    <w:rsid w:val="00E02A4A"/>
    <w:rsid w:val="00E116EF"/>
    <w:rsid w:val="00E22463"/>
    <w:rsid w:val="00E352DD"/>
    <w:rsid w:val="00E909B0"/>
    <w:rsid w:val="00EF01FF"/>
    <w:rsid w:val="00F234C9"/>
    <w:rsid w:val="00F3378F"/>
    <w:rsid w:val="00F61E56"/>
    <w:rsid w:val="00F74590"/>
    <w:rsid w:val="00F913A4"/>
    <w:rsid w:val="00FB33F6"/>
    <w:rsid w:val="00FE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EB7D17-C9DE-448C-AAAB-51BBD98A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294"/>
  </w:style>
  <w:style w:type="paragraph" w:styleId="5">
    <w:name w:val="heading 5"/>
    <w:basedOn w:val="a"/>
    <w:next w:val="a"/>
    <w:link w:val="50"/>
    <w:qFormat/>
    <w:rsid w:val="005B62BF"/>
    <w:pPr>
      <w:keepNext/>
      <w:spacing w:before="120" w:after="12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97744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3">
    <w:name w:val="Normal (Web)"/>
    <w:basedOn w:val="a"/>
    <w:rsid w:val="007B7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A11F3"/>
    <w:rPr>
      <w:color w:val="4E6AA9"/>
      <w:u w:val="single"/>
      <w:shd w:val="clear" w:color="auto" w:fill="auto"/>
    </w:rPr>
  </w:style>
  <w:style w:type="paragraph" w:styleId="a5">
    <w:name w:val="List Paragraph"/>
    <w:basedOn w:val="a"/>
    <w:uiPriority w:val="34"/>
    <w:qFormat/>
    <w:rsid w:val="008A005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5B62BF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a6">
    <w:name w:val="Body Text"/>
    <w:basedOn w:val="a"/>
    <w:link w:val="a7"/>
    <w:semiHidden/>
    <w:rsid w:val="005B62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32"/>
    </w:rPr>
  </w:style>
  <w:style w:type="character" w:customStyle="1" w:styleId="a7">
    <w:name w:val="Основной текст Знак"/>
    <w:basedOn w:val="a0"/>
    <w:link w:val="a6"/>
    <w:semiHidden/>
    <w:rsid w:val="005B62BF"/>
    <w:rPr>
      <w:rFonts w:ascii="Times New Roman" w:eastAsia="Times New Roman" w:hAnsi="Times New Roman" w:cs="Times New Roman"/>
      <w:b/>
      <w:sz w:val="40"/>
      <w:szCs w:val="32"/>
    </w:rPr>
  </w:style>
  <w:style w:type="paragraph" w:styleId="a8">
    <w:name w:val="No Spacing"/>
    <w:link w:val="a9"/>
    <w:uiPriority w:val="1"/>
    <w:qFormat/>
    <w:rsid w:val="005B62B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5B62BF"/>
    <w:rPr>
      <w:rFonts w:ascii="Calibri" w:eastAsia="Calibri" w:hAnsi="Calibri" w:cs="Times New Roman"/>
      <w:lang w:eastAsia="en-US"/>
    </w:rPr>
  </w:style>
  <w:style w:type="character" w:customStyle="1" w:styleId="hps">
    <w:name w:val="hps"/>
    <w:basedOn w:val="a0"/>
    <w:rsid w:val="005B62BF"/>
  </w:style>
  <w:style w:type="character" w:customStyle="1" w:styleId="longtext">
    <w:name w:val="long_text"/>
    <w:basedOn w:val="a0"/>
    <w:rsid w:val="005B6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3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ennoepravo.ru/node/2149" TargetMode="External"/><Relationship Id="rId5" Type="http://schemas.openxmlformats.org/officeDocument/2006/relationships/hyperlink" Target="mailto:nauch_arhi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</dc:creator>
  <cp:lastModifiedBy>Дмитрий Чистовский</cp:lastModifiedBy>
  <cp:revision>11</cp:revision>
  <cp:lastPrinted>2016-12-27T12:29:00Z</cp:lastPrinted>
  <dcterms:created xsi:type="dcterms:W3CDTF">2016-12-30T15:48:00Z</dcterms:created>
  <dcterms:modified xsi:type="dcterms:W3CDTF">2017-01-12T14:33:00Z</dcterms:modified>
</cp:coreProperties>
</file>