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2D1" w:rsidRPr="00FD52D1" w:rsidRDefault="00FD52D1" w:rsidP="00FD52D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D52D1">
        <w:rPr>
          <w:rFonts w:ascii="Times New Roman" w:hAnsi="Times New Roman" w:cs="Times New Roman"/>
          <w:b/>
          <w:sz w:val="40"/>
          <w:szCs w:val="40"/>
        </w:rPr>
        <w:t>ВЫПИСКА ИЗ ПОЛОЖЕНИЯ</w:t>
      </w:r>
    </w:p>
    <w:p w:rsidR="00CA732E" w:rsidRPr="00C57D73" w:rsidRDefault="00FD52D1" w:rsidP="00FD52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D73">
        <w:rPr>
          <w:rFonts w:ascii="Times New Roman" w:hAnsi="Times New Roman" w:cs="Times New Roman"/>
          <w:b/>
          <w:sz w:val="28"/>
          <w:szCs w:val="28"/>
        </w:rPr>
        <w:t xml:space="preserve">о пропускном и </w:t>
      </w:r>
      <w:proofErr w:type="spellStart"/>
      <w:r w:rsidRPr="00C57D73">
        <w:rPr>
          <w:rFonts w:ascii="Times New Roman" w:hAnsi="Times New Roman" w:cs="Times New Roman"/>
          <w:b/>
          <w:sz w:val="28"/>
          <w:szCs w:val="28"/>
        </w:rPr>
        <w:t>внутриобъектовом</w:t>
      </w:r>
      <w:proofErr w:type="spellEnd"/>
      <w:r w:rsidRPr="00C57D73">
        <w:rPr>
          <w:rFonts w:ascii="Times New Roman" w:hAnsi="Times New Roman" w:cs="Times New Roman"/>
          <w:b/>
          <w:sz w:val="28"/>
          <w:szCs w:val="28"/>
        </w:rPr>
        <w:t xml:space="preserve"> режимах на объектах (территориях) ФГБОУ ВО МГППУ</w:t>
      </w:r>
    </w:p>
    <w:p w:rsidR="00FD52D1" w:rsidRPr="00FD52D1" w:rsidRDefault="00FD52D1" w:rsidP="00FD52D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E19AC" w:rsidRPr="00C57D73" w:rsidRDefault="00FE19AC" w:rsidP="00C57D73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C57D73">
        <w:rPr>
          <w:rFonts w:ascii="Times New Roman" w:hAnsi="Times New Roman" w:cs="Times New Roman"/>
          <w:b/>
          <w:bCs/>
          <w:color w:val="000000"/>
          <w:sz w:val="44"/>
          <w:szCs w:val="44"/>
        </w:rPr>
        <w:t>Отказ в допуске на объекты (территории) ФГБОУ ВО МГППУ</w:t>
      </w:r>
    </w:p>
    <w:p w:rsidR="00FD52D1" w:rsidRDefault="00FD52D1" w:rsidP="00FD52D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D52D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п. </w:t>
      </w:r>
      <w:r w:rsidR="00FE19AC" w:rsidRPr="00FD52D1">
        <w:rPr>
          <w:rFonts w:ascii="Times New Roman" w:hAnsi="Times New Roman" w:cs="Times New Roman"/>
          <w:b/>
          <w:bCs/>
          <w:color w:val="000000"/>
          <w:sz w:val="32"/>
          <w:szCs w:val="32"/>
        </w:rPr>
        <w:t>2.13.</w:t>
      </w:r>
      <w:r w:rsidR="00FE19AC"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 Основаниями для отказа в допуске на объекты (территории) ФГБОУ ВО МГППУ являются:</w:t>
      </w:r>
    </w:p>
    <w:p w:rsidR="00FD52D1" w:rsidRDefault="00FE19AC" w:rsidP="00FD52D1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D52D1">
        <w:rPr>
          <w:rFonts w:ascii="Times New Roman" w:hAnsi="Times New Roman" w:cs="Times New Roman"/>
          <w:color w:val="000000"/>
          <w:sz w:val="32"/>
          <w:szCs w:val="32"/>
        </w:rPr>
        <w:t>отсутствие документа установленной формы о допуске лица на территорию объекта (</w:t>
      </w:r>
      <w:r w:rsidRPr="00FD52D1">
        <w:rPr>
          <w:rFonts w:ascii="Times New Roman" w:hAnsi="Times New Roman" w:cs="Times New Roman"/>
          <w:b/>
          <w:color w:val="000000"/>
          <w:sz w:val="32"/>
          <w:szCs w:val="32"/>
        </w:rPr>
        <w:t>электронный пропуск</w:t>
      </w:r>
      <w:r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Pr="00FD52D1">
        <w:rPr>
          <w:rFonts w:ascii="Times New Roman" w:hAnsi="Times New Roman" w:cs="Times New Roman"/>
          <w:b/>
          <w:color w:val="000000"/>
          <w:sz w:val="32"/>
          <w:szCs w:val="32"/>
        </w:rPr>
        <w:t>студенческий билет</w:t>
      </w:r>
      <w:r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Pr="00FD52D1">
        <w:rPr>
          <w:rFonts w:ascii="Times New Roman" w:hAnsi="Times New Roman" w:cs="Times New Roman"/>
          <w:b/>
          <w:color w:val="000000"/>
          <w:sz w:val="32"/>
          <w:szCs w:val="32"/>
        </w:rPr>
        <w:t>служебное удостоверение</w:t>
      </w:r>
      <w:r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 или </w:t>
      </w:r>
      <w:r w:rsidRPr="00FD52D1">
        <w:rPr>
          <w:rFonts w:ascii="Times New Roman" w:hAnsi="Times New Roman" w:cs="Times New Roman"/>
          <w:b/>
          <w:color w:val="000000"/>
          <w:sz w:val="32"/>
          <w:szCs w:val="32"/>
        </w:rPr>
        <w:t>согласованный список</w:t>
      </w:r>
      <w:r w:rsidRPr="00FD52D1">
        <w:rPr>
          <w:rFonts w:ascii="Times New Roman" w:hAnsi="Times New Roman" w:cs="Times New Roman"/>
          <w:color w:val="000000"/>
          <w:sz w:val="32"/>
          <w:szCs w:val="32"/>
        </w:rPr>
        <w:t>);</w:t>
      </w:r>
    </w:p>
    <w:p w:rsidR="00FD52D1" w:rsidRDefault="00FE19AC" w:rsidP="00FD52D1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D52D1">
        <w:rPr>
          <w:rFonts w:ascii="Times New Roman" w:hAnsi="Times New Roman" w:cs="Times New Roman"/>
          <w:color w:val="000000"/>
          <w:sz w:val="32"/>
          <w:szCs w:val="32"/>
        </w:rPr>
        <w:t>отказ лица предоставить сотруднику охраны документ, удостоверяющий личность, либо его отсутствие;</w:t>
      </w:r>
    </w:p>
    <w:p w:rsidR="00FD52D1" w:rsidRDefault="00FE19AC" w:rsidP="00FD52D1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D52D1">
        <w:rPr>
          <w:rFonts w:ascii="Times New Roman" w:hAnsi="Times New Roman" w:cs="Times New Roman"/>
          <w:color w:val="000000"/>
          <w:sz w:val="32"/>
          <w:szCs w:val="32"/>
        </w:rPr>
        <w:t>несоответствие предъявленных документов личности предъявителя и требованиям положения (не принадлежат лицу их предъявившему и т.п.);</w:t>
      </w:r>
    </w:p>
    <w:p w:rsidR="00FD52D1" w:rsidRDefault="00FE19AC" w:rsidP="00FD52D1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D52D1">
        <w:rPr>
          <w:rFonts w:ascii="Times New Roman" w:hAnsi="Times New Roman" w:cs="Times New Roman"/>
          <w:color w:val="000000"/>
          <w:sz w:val="32"/>
          <w:szCs w:val="32"/>
        </w:rPr>
        <w:t>предъявленные документы имеют явные признаки фальсификации или просрочены;</w:t>
      </w:r>
    </w:p>
    <w:p w:rsidR="00FD52D1" w:rsidRDefault="00FE19AC" w:rsidP="00FD52D1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D52D1">
        <w:rPr>
          <w:rFonts w:ascii="Times New Roman" w:hAnsi="Times New Roman" w:cs="Times New Roman"/>
          <w:b/>
          <w:color w:val="000000"/>
          <w:sz w:val="32"/>
          <w:szCs w:val="32"/>
        </w:rPr>
        <w:t>отказ предоставить ручную кладь</w:t>
      </w:r>
      <w:r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 сотруднику охраны </w:t>
      </w:r>
      <w:r w:rsidRPr="00FD52D1">
        <w:rPr>
          <w:rFonts w:ascii="Times New Roman" w:hAnsi="Times New Roman" w:cs="Times New Roman"/>
          <w:b/>
          <w:color w:val="000000"/>
          <w:sz w:val="32"/>
          <w:szCs w:val="32"/>
        </w:rPr>
        <w:t>для визуального осмотра</w:t>
      </w:r>
      <w:r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 или </w:t>
      </w:r>
      <w:r w:rsidRPr="00FD52D1">
        <w:rPr>
          <w:rFonts w:ascii="Times New Roman" w:hAnsi="Times New Roman" w:cs="Times New Roman"/>
          <w:b/>
          <w:color w:val="000000"/>
          <w:sz w:val="32"/>
          <w:szCs w:val="32"/>
        </w:rPr>
        <w:t>попытка пронести запрещенные предметы</w:t>
      </w:r>
      <w:r w:rsidRPr="00FD52D1">
        <w:rPr>
          <w:rFonts w:ascii="Times New Roman" w:hAnsi="Times New Roman" w:cs="Times New Roman"/>
          <w:color w:val="000000"/>
          <w:sz w:val="32"/>
          <w:szCs w:val="32"/>
        </w:rPr>
        <w:t>;</w:t>
      </w:r>
    </w:p>
    <w:p w:rsidR="00FE19AC" w:rsidRPr="00FD52D1" w:rsidRDefault="00FE19AC" w:rsidP="00FD52D1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визуальные и органолептические (запах, внешний вид) </w:t>
      </w:r>
      <w:r w:rsidRPr="00C57D73">
        <w:rPr>
          <w:rFonts w:ascii="Times New Roman" w:hAnsi="Times New Roman" w:cs="Times New Roman"/>
          <w:b/>
          <w:color w:val="000000"/>
          <w:sz w:val="32"/>
          <w:szCs w:val="32"/>
        </w:rPr>
        <w:t>признаки пребывания в состоянии любого вида опьянения</w:t>
      </w:r>
      <w:r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 (п. 2.20 Положения), </w:t>
      </w:r>
      <w:r w:rsidRPr="00C57D73">
        <w:rPr>
          <w:rFonts w:ascii="Times New Roman" w:hAnsi="Times New Roman" w:cs="Times New Roman"/>
          <w:b/>
          <w:color w:val="000000"/>
          <w:sz w:val="32"/>
          <w:szCs w:val="32"/>
        </w:rPr>
        <w:t>агрессивное или вызывающее поведение</w:t>
      </w:r>
      <w:r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Pr="00C57D73">
        <w:rPr>
          <w:rFonts w:ascii="Times New Roman" w:hAnsi="Times New Roman" w:cs="Times New Roman"/>
          <w:b/>
          <w:color w:val="000000"/>
          <w:sz w:val="32"/>
          <w:szCs w:val="32"/>
        </w:rPr>
        <w:t>неопрятный внешний вид</w:t>
      </w:r>
      <w:r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, не отвечающий санитарно-гигиеническим требованиям, наличие животных. </w:t>
      </w:r>
    </w:p>
    <w:p w:rsidR="00FE19AC" w:rsidRDefault="00FE19AC" w:rsidP="00C57D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57D73" w:rsidRPr="00C57D73" w:rsidRDefault="00C57D73" w:rsidP="00C57D7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57D73">
        <w:rPr>
          <w:rFonts w:ascii="Times New Roman" w:hAnsi="Times New Roman" w:cs="Times New Roman"/>
          <w:b/>
          <w:sz w:val="44"/>
          <w:szCs w:val="44"/>
        </w:rPr>
        <w:t>Допуск посетителей</w:t>
      </w:r>
    </w:p>
    <w:p w:rsidR="00FE19AC" w:rsidRPr="00FD52D1" w:rsidRDefault="00C57D73" w:rsidP="00FD52D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п. </w:t>
      </w:r>
      <w:r w:rsidR="00FE19AC" w:rsidRPr="00FD52D1">
        <w:rPr>
          <w:rFonts w:ascii="Times New Roman" w:hAnsi="Times New Roman" w:cs="Times New Roman"/>
          <w:b/>
          <w:bCs/>
          <w:color w:val="000000"/>
          <w:sz w:val="32"/>
          <w:szCs w:val="32"/>
        </w:rPr>
        <w:t>2.5.</w:t>
      </w:r>
      <w:r w:rsidR="00FE19AC"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E19AC" w:rsidRPr="00C57D73">
        <w:rPr>
          <w:rFonts w:ascii="Times New Roman" w:hAnsi="Times New Roman" w:cs="Times New Roman"/>
          <w:b/>
          <w:color w:val="000000"/>
          <w:sz w:val="32"/>
          <w:szCs w:val="32"/>
        </w:rPr>
        <w:t>При прибытии</w:t>
      </w:r>
      <w:r w:rsidR="00FE19AC"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 посетителя на объект (территорию) </w:t>
      </w:r>
      <w:r w:rsidR="00FE19AC" w:rsidRPr="00C57D73">
        <w:rPr>
          <w:rFonts w:ascii="Times New Roman" w:hAnsi="Times New Roman" w:cs="Times New Roman"/>
          <w:b/>
          <w:color w:val="000000"/>
          <w:sz w:val="32"/>
          <w:szCs w:val="32"/>
        </w:rPr>
        <w:t>без предварительного согласования</w:t>
      </w:r>
      <w:r w:rsidR="00FE19AC"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/>
          <w:sz w:val="32"/>
          <w:szCs w:val="32"/>
        </w:rPr>
        <w:t>посетитель</w:t>
      </w:r>
      <w:r w:rsidR="00FE19AC"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E19AC" w:rsidRPr="00C57D7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сообщает </w:t>
      </w:r>
      <w:r w:rsidRPr="00C57D73">
        <w:rPr>
          <w:rFonts w:ascii="Times New Roman" w:hAnsi="Times New Roman" w:cs="Times New Roman"/>
          <w:b/>
          <w:color w:val="000000"/>
          <w:sz w:val="32"/>
          <w:szCs w:val="32"/>
        </w:rPr>
        <w:t>по телефону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E19AC"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работнику подразделения, в которое он прибыл, </w:t>
      </w:r>
      <w:r w:rsidR="00FE19AC" w:rsidRPr="00C57D73">
        <w:rPr>
          <w:rFonts w:ascii="Times New Roman" w:hAnsi="Times New Roman" w:cs="Times New Roman"/>
          <w:b/>
          <w:color w:val="000000"/>
          <w:sz w:val="32"/>
          <w:szCs w:val="32"/>
        </w:rPr>
        <w:t>о своем приходе</w:t>
      </w:r>
      <w:r w:rsidR="00FE19AC"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 и </w:t>
      </w:r>
      <w:r w:rsidR="00FE19AC" w:rsidRPr="00C57D73">
        <w:rPr>
          <w:rFonts w:ascii="Times New Roman" w:hAnsi="Times New Roman" w:cs="Times New Roman"/>
          <w:b/>
          <w:color w:val="000000"/>
          <w:sz w:val="32"/>
          <w:szCs w:val="32"/>
        </w:rPr>
        <w:t>допускается на объект только в сопровождении работника данного подразделения</w:t>
      </w:r>
      <w:r w:rsidR="00FE19AC"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. При проходе он </w:t>
      </w:r>
      <w:r w:rsidR="00FE19AC" w:rsidRPr="00C57D7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предъявляет работнику охраны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любой </w:t>
      </w:r>
      <w:r w:rsidR="00FE19AC" w:rsidRPr="00C57D73">
        <w:rPr>
          <w:rFonts w:ascii="Times New Roman" w:hAnsi="Times New Roman" w:cs="Times New Roman"/>
          <w:b/>
          <w:color w:val="000000"/>
          <w:sz w:val="32"/>
          <w:szCs w:val="32"/>
        </w:rPr>
        <w:t>документ удостоверяющего личность с фотографией</w:t>
      </w:r>
      <w:r w:rsidR="00FE19AC"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, данные которого фиксируются в журнале учета посетителей. </w:t>
      </w:r>
    </w:p>
    <w:p w:rsidR="00FE19AC" w:rsidRDefault="00FE19AC" w:rsidP="00FD52D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943D4" w:rsidRPr="00FD52D1" w:rsidRDefault="003943D4" w:rsidP="00FD52D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E19AC" w:rsidRPr="00C57D73" w:rsidRDefault="00C57D73" w:rsidP="00C57D73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C57D73">
        <w:rPr>
          <w:rFonts w:ascii="Times New Roman" w:hAnsi="Times New Roman" w:cs="Times New Roman"/>
          <w:b/>
          <w:bCs/>
          <w:color w:val="000000"/>
          <w:sz w:val="44"/>
          <w:szCs w:val="44"/>
        </w:rPr>
        <w:lastRenderedPageBreak/>
        <w:t xml:space="preserve">п. </w:t>
      </w:r>
      <w:r w:rsidR="00FE19AC" w:rsidRPr="00C57D73">
        <w:rPr>
          <w:rFonts w:ascii="Times New Roman" w:hAnsi="Times New Roman" w:cs="Times New Roman"/>
          <w:b/>
          <w:bCs/>
          <w:color w:val="000000"/>
          <w:sz w:val="44"/>
          <w:szCs w:val="44"/>
        </w:rPr>
        <w:t>5. Порядок проноса на территорию ФГБОУ ВО МГППУ личных вещей</w:t>
      </w:r>
    </w:p>
    <w:p w:rsidR="00FE19AC" w:rsidRPr="00FD52D1" w:rsidRDefault="00C57D73" w:rsidP="00FD52D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п. </w:t>
      </w:r>
      <w:r w:rsidR="00FE19AC" w:rsidRPr="00FD52D1">
        <w:rPr>
          <w:rFonts w:ascii="Times New Roman" w:hAnsi="Times New Roman" w:cs="Times New Roman"/>
          <w:b/>
          <w:bCs/>
          <w:color w:val="000000"/>
          <w:sz w:val="32"/>
          <w:szCs w:val="32"/>
        </w:rPr>
        <w:t>5.1.</w:t>
      </w:r>
      <w:r w:rsidR="00FE19AC"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 Лицам, имеющим право входа на объекты (территории) ФГБОУ ВО МГППУ, разрешается проносить с собой личные вещи (портфели, папки, дипломаты, личные сумки, стандартные пакеты).</w:t>
      </w:r>
    </w:p>
    <w:p w:rsidR="00FE19AC" w:rsidRDefault="00FE19AC" w:rsidP="00FD52D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57D73">
        <w:rPr>
          <w:rFonts w:ascii="Times New Roman" w:hAnsi="Times New Roman" w:cs="Times New Roman"/>
          <w:b/>
          <w:color w:val="000000"/>
          <w:sz w:val="32"/>
          <w:szCs w:val="32"/>
        </w:rPr>
        <w:t>Подозрительные вещи</w:t>
      </w:r>
      <w:r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Pr="00C57D73">
        <w:rPr>
          <w:rFonts w:ascii="Times New Roman" w:hAnsi="Times New Roman" w:cs="Times New Roman"/>
          <w:b/>
          <w:color w:val="000000"/>
          <w:sz w:val="32"/>
          <w:szCs w:val="32"/>
        </w:rPr>
        <w:t>сумки</w:t>
      </w:r>
      <w:r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Pr="00C57D73">
        <w:rPr>
          <w:rFonts w:ascii="Times New Roman" w:hAnsi="Times New Roman" w:cs="Times New Roman"/>
          <w:b/>
          <w:color w:val="000000"/>
          <w:sz w:val="32"/>
          <w:szCs w:val="32"/>
        </w:rPr>
        <w:t>предметы</w:t>
      </w:r>
      <w:r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 в обязательном порядке </w:t>
      </w:r>
      <w:r w:rsidRPr="00C57D73">
        <w:rPr>
          <w:rFonts w:ascii="Times New Roman" w:hAnsi="Times New Roman" w:cs="Times New Roman"/>
          <w:b/>
          <w:color w:val="000000"/>
          <w:sz w:val="32"/>
          <w:szCs w:val="32"/>
        </w:rPr>
        <w:t>подлежат осмотру сотрудниками охраны</w:t>
      </w:r>
      <w:r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 или вахтерами (при наличии) </w:t>
      </w:r>
      <w:r w:rsidRPr="00C57D73">
        <w:rPr>
          <w:rFonts w:ascii="Times New Roman" w:hAnsi="Times New Roman" w:cs="Times New Roman"/>
          <w:b/>
          <w:color w:val="000000"/>
          <w:sz w:val="32"/>
          <w:szCs w:val="32"/>
        </w:rPr>
        <w:t>в том числе с использованием специальных технических средств</w:t>
      </w:r>
      <w:r w:rsidR="00C57D73">
        <w:rPr>
          <w:rFonts w:ascii="Times New Roman" w:hAnsi="Times New Roman" w:cs="Times New Roman"/>
          <w:color w:val="000000"/>
          <w:sz w:val="32"/>
          <w:szCs w:val="32"/>
        </w:rPr>
        <w:t xml:space="preserve"> (</w:t>
      </w:r>
      <w:proofErr w:type="spellStart"/>
      <w:r w:rsidR="00C57D73">
        <w:rPr>
          <w:rFonts w:ascii="Times New Roman" w:hAnsi="Times New Roman" w:cs="Times New Roman"/>
          <w:color w:val="000000"/>
          <w:sz w:val="32"/>
          <w:szCs w:val="32"/>
        </w:rPr>
        <w:t>металлодетектор</w:t>
      </w:r>
      <w:proofErr w:type="spellEnd"/>
      <w:r w:rsidR="00C57D73">
        <w:rPr>
          <w:rFonts w:ascii="Times New Roman" w:hAnsi="Times New Roman" w:cs="Times New Roman"/>
          <w:color w:val="000000"/>
          <w:sz w:val="32"/>
          <w:szCs w:val="32"/>
        </w:rPr>
        <w:t>)</w:t>
      </w:r>
      <w:r w:rsidRPr="00FD52D1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C57D73" w:rsidRPr="00FD52D1" w:rsidRDefault="00C57D73" w:rsidP="00FD52D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FE19AC" w:rsidRPr="00C57D73" w:rsidRDefault="00FE19AC" w:rsidP="00FD52D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D52D1">
        <w:rPr>
          <w:rFonts w:ascii="Times New Roman" w:hAnsi="Times New Roman" w:cs="Times New Roman"/>
          <w:b/>
          <w:bCs/>
          <w:color w:val="000000"/>
          <w:sz w:val="32"/>
          <w:szCs w:val="32"/>
        </w:rPr>
        <w:t>5.2.</w:t>
      </w:r>
      <w:r w:rsidRPr="00FD52D1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Без наличия материального </w:t>
      </w:r>
      <w:proofErr w:type="gramStart"/>
      <w:r w:rsidRPr="00FD52D1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пропуска</w:t>
      </w:r>
      <w:r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57D73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FD52D1">
        <w:rPr>
          <w:rFonts w:ascii="Times New Roman" w:hAnsi="Times New Roman" w:cs="Times New Roman"/>
          <w:color w:val="000000"/>
          <w:sz w:val="32"/>
          <w:szCs w:val="32"/>
        </w:rPr>
        <w:t>на</w:t>
      </w:r>
      <w:proofErr w:type="gramEnd"/>
      <w:r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 объекты (территории) ФГБОУ ВО МГППУ </w:t>
      </w:r>
      <w:r w:rsidRPr="00FD52D1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категорически </w:t>
      </w:r>
      <w:r w:rsidR="00C57D73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запрещено </w:t>
      </w:r>
      <w:r w:rsidRPr="00FD52D1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проносить и провозить:</w:t>
      </w:r>
    </w:p>
    <w:p w:rsidR="00FE19AC" w:rsidRDefault="00FE19AC" w:rsidP="00FD52D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- крупногабаритные предметы, </w:t>
      </w:r>
      <w:r w:rsidR="00C57D73">
        <w:rPr>
          <w:rFonts w:ascii="Times New Roman" w:hAnsi="Times New Roman" w:cs="Times New Roman"/>
          <w:color w:val="000000"/>
          <w:sz w:val="32"/>
          <w:szCs w:val="32"/>
        </w:rPr>
        <w:t>грузы.</w:t>
      </w:r>
    </w:p>
    <w:p w:rsidR="00C57D73" w:rsidRPr="00FD52D1" w:rsidRDefault="00C57D73" w:rsidP="00FD52D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FE19AC" w:rsidRPr="00FD52D1" w:rsidRDefault="00FE19AC" w:rsidP="00FD52D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FD52D1">
        <w:rPr>
          <w:rFonts w:ascii="Times New Roman" w:hAnsi="Times New Roman" w:cs="Times New Roman"/>
          <w:b/>
          <w:bCs/>
          <w:color w:val="000000"/>
          <w:sz w:val="32"/>
          <w:szCs w:val="32"/>
        </w:rPr>
        <w:t>5.3.</w:t>
      </w:r>
      <w:r w:rsidRPr="00FD52D1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Без согласования с отделом безопасности и охраной труда категорически запрещено проносить и провозить.</w:t>
      </w:r>
    </w:p>
    <w:p w:rsidR="00C57D73" w:rsidRDefault="00FE19AC" w:rsidP="00C57D73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57D73">
        <w:rPr>
          <w:rFonts w:ascii="Times New Roman" w:hAnsi="Times New Roman" w:cs="Times New Roman"/>
          <w:color w:val="000000"/>
          <w:sz w:val="32"/>
          <w:szCs w:val="32"/>
        </w:rPr>
        <w:t xml:space="preserve">холодное и огнестрельное </w:t>
      </w:r>
      <w:r w:rsidR="00C57D73">
        <w:rPr>
          <w:rFonts w:ascii="Times New Roman" w:hAnsi="Times New Roman" w:cs="Times New Roman"/>
          <w:color w:val="000000"/>
          <w:sz w:val="32"/>
          <w:szCs w:val="32"/>
        </w:rPr>
        <w:t>оружие;</w:t>
      </w:r>
    </w:p>
    <w:p w:rsidR="00C57D73" w:rsidRDefault="00C57D73" w:rsidP="00C57D73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боеприпасы;</w:t>
      </w:r>
    </w:p>
    <w:p w:rsidR="00C57D73" w:rsidRDefault="00FE19AC" w:rsidP="00FD52D1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57D73">
        <w:rPr>
          <w:rFonts w:ascii="Times New Roman" w:hAnsi="Times New Roman" w:cs="Times New Roman"/>
          <w:color w:val="000000"/>
          <w:sz w:val="32"/>
          <w:szCs w:val="32"/>
        </w:rPr>
        <w:t>средства самообороны (газовое оружие и электрошоковые устройства)</w:t>
      </w:r>
      <w:r w:rsidR="00C57D73">
        <w:rPr>
          <w:rFonts w:ascii="Times New Roman" w:hAnsi="Times New Roman" w:cs="Times New Roman"/>
          <w:color w:val="000000"/>
          <w:sz w:val="32"/>
          <w:szCs w:val="32"/>
        </w:rPr>
        <w:t>;</w:t>
      </w:r>
    </w:p>
    <w:p w:rsidR="00FE19AC" w:rsidRPr="00C57D73" w:rsidRDefault="00FE19AC" w:rsidP="00FD52D1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57D73">
        <w:rPr>
          <w:rFonts w:ascii="Times New Roman" w:hAnsi="Times New Roman" w:cs="Times New Roman"/>
          <w:color w:val="000000"/>
          <w:sz w:val="32"/>
          <w:szCs w:val="32"/>
        </w:rPr>
        <w:t xml:space="preserve">взрывчатые, радиоактивные, отравляющие, наркотические, ядовитые, легковоспламеняющиеся, химически-активные и другие опасные </w:t>
      </w:r>
      <w:r w:rsidR="00C57D73">
        <w:rPr>
          <w:rFonts w:ascii="Times New Roman" w:hAnsi="Times New Roman" w:cs="Times New Roman"/>
          <w:color w:val="000000"/>
          <w:sz w:val="32"/>
          <w:szCs w:val="32"/>
        </w:rPr>
        <w:t>вещества.</w:t>
      </w:r>
    </w:p>
    <w:p w:rsidR="003943D4" w:rsidRDefault="003943D4" w:rsidP="003943D4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3943D4" w:rsidRPr="003943D4" w:rsidRDefault="003943D4" w:rsidP="003943D4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943D4">
        <w:rPr>
          <w:rFonts w:ascii="Times New Roman" w:hAnsi="Times New Roman" w:cs="Times New Roman"/>
          <w:b/>
          <w:color w:val="000000"/>
          <w:sz w:val="32"/>
          <w:szCs w:val="32"/>
        </w:rPr>
        <w:t>п.</w:t>
      </w:r>
      <w:r w:rsidRPr="003943D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943D4">
        <w:rPr>
          <w:rFonts w:ascii="Times New Roman" w:hAnsi="Times New Roman" w:cs="Times New Roman"/>
          <w:b/>
          <w:bCs/>
          <w:color w:val="000000"/>
          <w:sz w:val="32"/>
          <w:szCs w:val="32"/>
        </w:rPr>
        <w:t>5.6.</w:t>
      </w:r>
      <w:r w:rsidRPr="003943D4">
        <w:rPr>
          <w:rFonts w:ascii="Times New Roman" w:hAnsi="Times New Roman" w:cs="Times New Roman"/>
          <w:color w:val="000000"/>
          <w:sz w:val="32"/>
          <w:szCs w:val="32"/>
        </w:rPr>
        <w:t xml:space="preserve"> Лицам, не являющимся сотрудниками правоохранительных органов и экстренных служб проход на территории объектов ФГБОУ ВО МГППУ с оружием любого вида и горючими, опасными веществами запрещен.</w:t>
      </w:r>
    </w:p>
    <w:p w:rsidR="003943D4" w:rsidRPr="00FD52D1" w:rsidRDefault="003943D4" w:rsidP="00FD52D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D52D1" w:rsidRPr="00FD52D1" w:rsidRDefault="00FD52D1" w:rsidP="00FD52D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943D4">
        <w:rPr>
          <w:rFonts w:ascii="Times New Roman" w:hAnsi="Times New Roman" w:cs="Times New Roman"/>
          <w:b/>
          <w:color w:val="000000"/>
          <w:sz w:val="32"/>
          <w:szCs w:val="32"/>
        </w:rPr>
        <w:t>Нахождение личного автотранспорта</w:t>
      </w:r>
      <w:r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 на территории объектов (территорий) ФГБОУ ВО МГППУ </w:t>
      </w:r>
      <w:r w:rsidRPr="003943D4">
        <w:rPr>
          <w:rFonts w:ascii="Times New Roman" w:hAnsi="Times New Roman" w:cs="Times New Roman"/>
          <w:b/>
          <w:color w:val="000000"/>
          <w:sz w:val="32"/>
          <w:szCs w:val="32"/>
        </w:rPr>
        <w:t>вне режима рабочего времени</w:t>
      </w:r>
      <w:r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 (режима работы объектов) </w:t>
      </w:r>
      <w:r w:rsidRPr="003943D4">
        <w:rPr>
          <w:rFonts w:ascii="Times New Roman" w:hAnsi="Times New Roman" w:cs="Times New Roman"/>
          <w:b/>
          <w:color w:val="000000"/>
          <w:sz w:val="32"/>
          <w:szCs w:val="32"/>
        </w:rPr>
        <w:t>запрещено</w:t>
      </w:r>
      <w:r w:rsidRPr="00FD52D1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 w:rsidRPr="003943D4">
        <w:rPr>
          <w:rFonts w:ascii="Times New Roman" w:hAnsi="Times New Roman" w:cs="Times New Roman"/>
          <w:color w:val="000000"/>
          <w:sz w:val="32"/>
          <w:szCs w:val="32"/>
          <w:u w:val="single"/>
        </w:rPr>
        <w:t>За исключением случаев, согласованных ректором ФГБО</w:t>
      </w:r>
      <w:bookmarkStart w:id="0" w:name="_GoBack"/>
      <w:bookmarkEnd w:id="0"/>
      <w:r w:rsidRPr="003943D4">
        <w:rPr>
          <w:rFonts w:ascii="Times New Roman" w:hAnsi="Times New Roman" w:cs="Times New Roman"/>
          <w:color w:val="000000"/>
          <w:sz w:val="32"/>
          <w:szCs w:val="32"/>
          <w:u w:val="single"/>
        </w:rPr>
        <w:t>У ВО МГППУ и начальником отдела безопасности и охраны труда.</w:t>
      </w:r>
    </w:p>
    <w:p w:rsidR="00FE19AC" w:rsidRPr="00FD52D1" w:rsidRDefault="00FE19AC" w:rsidP="00FD52D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D52D1" w:rsidRPr="00FD52D1" w:rsidRDefault="00FD52D1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FD52D1" w:rsidRPr="00FD52D1" w:rsidSect="00FD52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222E8"/>
    <w:multiLevelType w:val="hybridMultilevel"/>
    <w:tmpl w:val="0E30972A"/>
    <w:lvl w:ilvl="0" w:tplc="1EFC3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D2"/>
    <w:rsid w:val="003943D4"/>
    <w:rsid w:val="009A5FD2"/>
    <w:rsid w:val="00C57D73"/>
    <w:rsid w:val="00CA732E"/>
    <w:rsid w:val="00FD52D1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7E51B-05A7-499F-A5CA-B1C91C32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 Владимир Александрович</dc:creator>
  <cp:keywords/>
  <dc:description/>
  <cp:lastModifiedBy>Овчинников Владимир Александрович</cp:lastModifiedBy>
  <cp:revision>4</cp:revision>
  <dcterms:created xsi:type="dcterms:W3CDTF">2023-02-20T12:04:00Z</dcterms:created>
  <dcterms:modified xsi:type="dcterms:W3CDTF">2023-02-20T12:23:00Z</dcterms:modified>
</cp:coreProperties>
</file>