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92" w:rsidRPr="00DC102C" w:rsidRDefault="005E5E92" w:rsidP="005E5E92">
      <w:pPr>
        <w:pStyle w:val="3"/>
        <w:numPr>
          <w:ilvl w:val="0"/>
          <w:numId w:val="0"/>
        </w:numPr>
        <w:tabs>
          <w:tab w:val="left" w:pos="709"/>
          <w:tab w:val="left" w:pos="1134"/>
        </w:tabs>
        <w:ind w:left="425"/>
        <w:rPr>
          <w:b/>
          <w:i/>
          <w:sz w:val="24"/>
        </w:rPr>
      </w:pPr>
      <w:bookmarkStart w:id="0" w:name="_Toc138762604"/>
      <w:r w:rsidRPr="00DC102C">
        <w:rPr>
          <w:b/>
          <w:i/>
          <w:sz w:val="24"/>
        </w:rPr>
        <w:t>Вопросы для кандидатского экзамена (самоконтроль)</w:t>
      </w:r>
      <w:bookmarkStart w:id="1" w:name="_GoBack"/>
      <w:bookmarkEnd w:id="0"/>
      <w:bookmarkEnd w:id="1"/>
    </w:p>
    <w:p w:rsidR="005E5E92" w:rsidRPr="005E5E92" w:rsidRDefault="005E5E92" w:rsidP="005E5E92">
      <w:pPr>
        <w:jc w:val="center"/>
        <w:rPr>
          <w:b/>
        </w:rPr>
      </w:pPr>
      <w:r w:rsidRPr="00DC102C">
        <w:t>(примерные</w:t>
      </w:r>
      <w:r w:rsidRPr="00DC102C">
        <w:rPr>
          <w:rStyle w:val="a5"/>
        </w:rPr>
        <w:footnoteReference w:id="1"/>
      </w:r>
      <w:r w:rsidRPr="00DC102C">
        <w:t>)</w:t>
      </w:r>
      <w:r>
        <w:t xml:space="preserve">по специальности </w:t>
      </w:r>
      <w:r w:rsidRPr="005E5E92">
        <w:rPr>
          <w:b/>
        </w:rPr>
        <w:t>5.8.3 Коррекционная педагогика (сурдопедагогика и тифлопедагогика, олигофренопедагогика и логопедия)</w:t>
      </w:r>
    </w:p>
    <w:p w:rsidR="005E5E92" w:rsidRPr="005E5E92" w:rsidRDefault="005E5E92" w:rsidP="005E5E92">
      <w:pPr>
        <w:jc w:val="center"/>
        <w:rPr>
          <w:b/>
        </w:rPr>
      </w:pP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Возникновение и становление коррекционной педагогики в различные исторические эпохи: общекультурные и научные тенденции.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Деятельность </w:t>
      </w:r>
      <w:proofErr w:type="spellStart"/>
      <w:r w:rsidRPr="00DC102C">
        <w:rPr>
          <w:sz w:val="24"/>
          <w:szCs w:val="24"/>
        </w:rPr>
        <w:t>психолого</w:t>
      </w:r>
      <w:proofErr w:type="spellEnd"/>
      <w:r w:rsidRPr="00DC102C">
        <w:rPr>
          <w:sz w:val="24"/>
          <w:szCs w:val="24"/>
        </w:rPr>
        <w:t>–</w:t>
      </w:r>
      <w:proofErr w:type="spellStart"/>
      <w:r w:rsidRPr="00DC102C">
        <w:rPr>
          <w:sz w:val="24"/>
          <w:szCs w:val="24"/>
        </w:rPr>
        <w:t>медико</w:t>
      </w:r>
      <w:proofErr w:type="spellEnd"/>
      <w:r w:rsidRPr="00DC102C">
        <w:rPr>
          <w:sz w:val="24"/>
          <w:szCs w:val="24"/>
        </w:rPr>
        <w:t>–педагогической комиссии (ПМПК).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Задержка психического развития у детей.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Инклюзивное образование: особенности реализации в Российской системе образования.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Коррекционная направленность образовательного процесса обучающихся с легкой умственной отсталостью. Анализ требований примерной АООП.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Коррекционная педагогика как наука. Ее предмет, задачи, области коррекционной педагогики. Связь коррекционной педагогики с другими науками.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Методы научного исследования в общей и коррекционной педагогике. Понятийный аппарат общей и коррекционной педагогики.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Методы обучения. Подходы к их классификации в общей и коррекционной педагогике.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Нарушения интеллектуального развития.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Нарушения сенсорного развития детей. Особенности коррекционно-развивающей работы с детьми с нарушениями слуха.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Научная концепция Л.С. Выготского о зонах актуального и ближайшего развития и ее значение для коррекционной педагогики.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Организация </w:t>
      </w:r>
      <w:proofErr w:type="spellStart"/>
      <w:r w:rsidRPr="00DC102C">
        <w:rPr>
          <w:sz w:val="24"/>
          <w:szCs w:val="24"/>
        </w:rPr>
        <w:t>коррекционно</w:t>
      </w:r>
      <w:proofErr w:type="spellEnd"/>
      <w:r w:rsidRPr="00DC102C">
        <w:rPr>
          <w:sz w:val="24"/>
          <w:szCs w:val="24"/>
        </w:rPr>
        <w:t>–педагогической деятельности в классах компенсирующего обучения.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Организация обучения и воспитания детей с ЗПР в образовательных организациях.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Основные закономерности процесса аномального развития. Эволюция научных взглядов на проблему.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Особенности коррекционно-развивающей работы с детьми с нарушениями зрения.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Особенности педагогической работы с семьей, имеющей ребенка с ограниченными возможностями здоровья.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Педагогический процесс как целостная система: основные характеристики, этапы его организации и осуществления.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Понятие онтогенеза и </w:t>
      </w:r>
      <w:proofErr w:type="spellStart"/>
      <w:r w:rsidRPr="00DC102C">
        <w:rPr>
          <w:sz w:val="24"/>
          <w:szCs w:val="24"/>
        </w:rPr>
        <w:t>дизонтогенеза</w:t>
      </w:r>
      <w:proofErr w:type="spellEnd"/>
      <w:r w:rsidRPr="00DC102C">
        <w:rPr>
          <w:sz w:val="24"/>
          <w:szCs w:val="24"/>
        </w:rPr>
        <w:t xml:space="preserve">. Психологические закономерности и параметры </w:t>
      </w:r>
      <w:proofErr w:type="spellStart"/>
      <w:r w:rsidRPr="00DC102C">
        <w:rPr>
          <w:sz w:val="24"/>
          <w:szCs w:val="24"/>
        </w:rPr>
        <w:t>дизонтогенеза</w:t>
      </w:r>
      <w:proofErr w:type="spellEnd"/>
      <w:r w:rsidRPr="00DC102C">
        <w:rPr>
          <w:sz w:val="24"/>
          <w:szCs w:val="24"/>
        </w:rPr>
        <w:t>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Принципы </w:t>
      </w:r>
      <w:proofErr w:type="spellStart"/>
      <w:r w:rsidRPr="00DC102C">
        <w:rPr>
          <w:sz w:val="24"/>
          <w:szCs w:val="24"/>
        </w:rPr>
        <w:t>лечебно</w:t>
      </w:r>
      <w:proofErr w:type="spellEnd"/>
      <w:r w:rsidRPr="00DC102C">
        <w:rPr>
          <w:sz w:val="24"/>
          <w:szCs w:val="24"/>
        </w:rPr>
        <w:t>–педагогической работы при сенсорных и интеллектуальных аномалиях.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Принципы обучения в современной теории и практике общей и коррекционной педагогики.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Проблема измерения и оценивания образовательных результатов. Традиционные и инновационные подходы.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Процесс обучения детей с легкой умственной отсталостью. Анализ требований примерной АООП.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Российская система образования. Система образовательных учреждений для детей с проблемами в развитии.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Система </w:t>
      </w:r>
      <w:proofErr w:type="spellStart"/>
      <w:r w:rsidRPr="00DC102C">
        <w:rPr>
          <w:sz w:val="24"/>
          <w:szCs w:val="24"/>
        </w:rPr>
        <w:t>коррекционно</w:t>
      </w:r>
      <w:proofErr w:type="spellEnd"/>
      <w:r w:rsidRPr="00DC102C">
        <w:rPr>
          <w:sz w:val="24"/>
          <w:szCs w:val="24"/>
        </w:rPr>
        <w:t>–воспитательной работы с умственно отсталыми детьми.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Современные концепции </w:t>
      </w:r>
      <w:proofErr w:type="spellStart"/>
      <w:r w:rsidRPr="00DC102C">
        <w:rPr>
          <w:sz w:val="24"/>
          <w:szCs w:val="24"/>
        </w:rPr>
        <w:t>коррекционно</w:t>
      </w:r>
      <w:proofErr w:type="spellEnd"/>
      <w:r w:rsidRPr="00DC102C">
        <w:rPr>
          <w:sz w:val="24"/>
          <w:szCs w:val="24"/>
        </w:rPr>
        <w:t>–развивающего обучения детей с образовательными возможностями (интегрированное, дистанционное, дифференцированное, инклюзивное).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lastRenderedPageBreak/>
        <w:t xml:space="preserve">Содержание образования обучающихся с легкой умственной отсталостью в свете требований ФГОС </w:t>
      </w:r>
      <w:proofErr w:type="gramStart"/>
      <w:r w:rsidRPr="00DC102C">
        <w:rPr>
          <w:sz w:val="24"/>
          <w:szCs w:val="24"/>
        </w:rPr>
        <w:t>образования</w:t>
      </w:r>
      <w:proofErr w:type="gramEnd"/>
      <w:r w:rsidRPr="00DC102C">
        <w:rPr>
          <w:sz w:val="24"/>
          <w:szCs w:val="24"/>
        </w:rPr>
        <w:t xml:space="preserve"> обучающихся с умственной отсталостью (интеллектуальными нарушениями) (вариант 1).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Содержание образования обучающихся с умеренной, тяжелой и глубокой умственной отсталостью, тяжелыми множественными нарушениями развития в свете требований ФГОС </w:t>
      </w:r>
      <w:proofErr w:type="gramStart"/>
      <w:r w:rsidRPr="00DC102C">
        <w:rPr>
          <w:sz w:val="24"/>
          <w:szCs w:val="24"/>
        </w:rPr>
        <w:t>образования</w:t>
      </w:r>
      <w:proofErr w:type="gramEnd"/>
      <w:r w:rsidRPr="00DC102C">
        <w:rPr>
          <w:sz w:val="24"/>
          <w:szCs w:val="24"/>
        </w:rPr>
        <w:t xml:space="preserve"> обучающихся с умственной отсталостью (интеллектуальными нарушениями) (вариант 2).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Содержание образования, различные подходы к определению содержания образования. Образовательные стандарты.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Социализация лиц с ограниченными возможностями здоровья в образовательную и общекультурную среду.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Структура государственной системы коррекции, поддержки и социальной защиты детей и подростков с ограниченными возможностями здоровья.</w:t>
      </w:r>
    </w:p>
    <w:p w:rsidR="005E5E92" w:rsidRPr="00DC102C" w:rsidRDefault="005E5E92" w:rsidP="005E5E92">
      <w:pPr>
        <w:pStyle w:val="a6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Учение Л.С. Выготского о своеобразии развития личности аномального ребенка как методологическая основа коррекционной педагогики.</w:t>
      </w:r>
    </w:p>
    <w:p w:rsidR="005E5E92" w:rsidRPr="00DC102C" w:rsidRDefault="005E5E92" w:rsidP="005E5E92">
      <w:pPr>
        <w:shd w:val="clear" w:color="auto" w:fill="FFFFFF"/>
        <w:jc w:val="both"/>
      </w:pPr>
    </w:p>
    <w:p w:rsidR="005E5E92" w:rsidRPr="00DC102C" w:rsidRDefault="005E5E92" w:rsidP="005E5E92">
      <w:pPr>
        <w:shd w:val="clear" w:color="auto" w:fill="FFFFFF"/>
        <w:jc w:val="center"/>
        <w:rPr>
          <w:b/>
          <w:i/>
        </w:rPr>
      </w:pPr>
      <w:r w:rsidRPr="00DC102C">
        <w:rPr>
          <w:b/>
          <w:i/>
        </w:rPr>
        <w:t>Темы рефератов / эссе по проблематике исследования. Выходной контроль (примерные)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проблемы нарушений устной речи у детей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проблемы нарушений письма у обучающихся с ТНР.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Мое понимание инклюзии на современном этапе развития системы образования.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Особенности деятельности учителя-дефектолога в процессе психолого-педагогического сопровождения ребенка с ЗПР.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Особенности деятельности учителя-дефектолога в процессе психолого-педагогического сопровождения ребенка с интеллектуальными нарушениями.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 дошкольного образования ребенка с ТНР.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 школьного образования у обучающегося с ДЦП.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 школьного образования слабослышащего ребенка.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 дошкольного образования детей с общим недоразвитием речи.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Вопросы профессиональной этики в профессиональной деятельности учителя-дефектолога.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Предупреждение нарушений развития дошкольников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Сопровождение образовательного процесса в дошкольном образовании.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Альтернативные средства коммуникации в специальном образовании.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DC102C">
        <w:rPr>
          <w:sz w:val="24"/>
          <w:szCs w:val="24"/>
        </w:rPr>
        <w:t>Здоровьесберегающие</w:t>
      </w:r>
      <w:proofErr w:type="spellEnd"/>
      <w:r w:rsidRPr="00DC102C">
        <w:rPr>
          <w:sz w:val="24"/>
          <w:szCs w:val="24"/>
        </w:rPr>
        <w:t xml:space="preserve"> технологии в коррекционной работе с дошкольниками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Современное состояние проблемы нарушения чтения у обучающихся с ТНР.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bCs/>
          <w:sz w:val="24"/>
          <w:szCs w:val="24"/>
          <w:lang w:eastAsia="ru-RU"/>
        </w:rPr>
        <w:t>Подготовка к школьному обучению детей с ограниченными возможностями здоровья.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Нарушения речи и их коррекция у детей дошкольного возраста с ограниченными возможностями здоровья.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Индивидуальные и фронтальные формы работы по профилактике нарушений письменной речи.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Особенности стиля речи в профессиональной деятельности учителя-дефектолога.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DC102C">
        <w:rPr>
          <w:sz w:val="24"/>
          <w:szCs w:val="24"/>
        </w:rPr>
        <w:t>Здоровьесберегающие</w:t>
      </w:r>
      <w:proofErr w:type="spellEnd"/>
      <w:r w:rsidRPr="00DC102C">
        <w:rPr>
          <w:sz w:val="24"/>
          <w:szCs w:val="24"/>
        </w:rPr>
        <w:t xml:space="preserve"> технологии в коррекционной работе с дошкольниками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DC102C">
        <w:rPr>
          <w:sz w:val="24"/>
          <w:szCs w:val="24"/>
        </w:rPr>
        <w:t>Здоровьесберегающие</w:t>
      </w:r>
      <w:proofErr w:type="spellEnd"/>
      <w:r w:rsidRPr="00DC102C">
        <w:rPr>
          <w:sz w:val="24"/>
          <w:szCs w:val="24"/>
        </w:rPr>
        <w:t xml:space="preserve"> технологии в коррекционной работе со школьниками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Психолого-педагогическое сопровождение семьи ребенка с ограниченными возможностями здоровья.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Психолого-педагогическое сопровождение ребенка с РАС</w:t>
      </w:r>
      <w:r w:rsidRPr="00DC102C">
        <w:rPr>
          <w:bCs/>
          <w:sz w:val="24"/>
          <w:szCs w:val="24"/>
          <w:lang w:eastAsia="ru-RU"/>
        </w:rPr>
        <w:t>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Психолого-педагогическое сопровождение ребенка с ЗПР.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Психолого-педагогическое сопровождение ребенка с нарушением слуха.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Психолого-педагогическое сопровождение ребенка с нарушением зрения.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 xml:space="preserve">Этические аспекты инклюзии в образовании. 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lastRenderedPageBreak/>
        <w:t>Психолого-педагогическое сопровождение ребенка с ДЦП.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DC102C">
        <w:rPr>
          <w:sz w:val="24"/>
          <w:szCs w:val="24"/>
        </w:rPr>
        <w:t>Профориентационная</w:t>
      </w:r>
      <w:proofErr w:type="spellEnd"/>
      <w:r w:rsidRPr="00DC102C">
        <w:rPr>
          <w:sz w:val="24"/>
          <w:szCs w:val="24"/>
        </w:rPr>
        <w:t xml:space="preserve"> работа с подростками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DC102C">
        <w:rPr>
          <w:sz w:val="24"/>
          <w:szCs w:val="24"/>
        </w:rPr>
        <w:t>Профориентационная</w:t>
      </w:r>
      <w:proofErr w:type="spellEnd"/>
      <w:r w:rsidRPr="00DC102C">
        <w:rPr>
          <w:sz w:val="24"/>
          <w:szCs w:val="24"/>
        </w:rPr>
        <w:t xml:space="preserve"> работа с младшими школьниками с ОВЗ.</w:t>
      </w:r>
    </w:p>
    <w:p w:rsidR="005E5E92" w:rsidRPr="00DC102C" w:rsidRDefault="005E5E92" w:rsidP="005E5E92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DC102C">
        <w:rPr>
          <w:sz w:val="24"/>
          <w:szCs w:val="24"/>
        </w:rPr>
        <w:t>Междисциплинарный подход к оценке нарушенного развития.</w:t>
      </w:r>
    </w:p>
    <w:p w:rsidR="00C966BA" w:rsidRDefault="001C0F7D"/>
    <w:sectPr w:rsidR="00C9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7D" w:rsidRDefault="001C0F7D" w:rsidP="005E5E92">
      <w:r>
        <w:separator/>
      </w:r>
    </w:p>
  </w:endnote>
  <w:endnote w:type="continuationSeparator" w:id="0">
    <w:p w:rsidR="001C0F7D" w:rsidRDefault="001C0F7D" w:rsidP="005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7D" w:rsidRDefault="001C0F7D" w:rsidP="005E5E92">
      <w:r>
        <w:separator/>
      </w:r>
    </w:p>
  </w:footnote>
  <w:footnote w:type="continuationSeparator" w:id="0">
    <w:p w:rsidR="001C0F7D" w:rsidRDefault="001C0F7D" w:rsidP="005E5E92">
      <w:r>
        <w:continuationSeparator/>
      </w:r>
    </w:p>
  </w:footnote>
  <w:footnote w:id="1">
    <w:p w:rsidR="005E5E92" w:rsidRPr="007F013E" w:rsidRDefault="005E5E92" w:rsidP="005E5E92">
      <w:pPr>
        <w:pStyle w:val="a3"/>
        <w:jc w:val="both"/>
        <w:rPr>
          <w:sz w:val="24"/>
          <w:szCs w:val="24"/>
        </w:rPr>
      </w:pPr>
      <w:r w:rsidRPr="007F013E">
        <w:rPr>
          <w:rStyle w:val="a5"/>
          <w:sz w:val="24"/>
          <w:szCs w:val="24"/>
        </w:rPr>
        <w:footnoteRef/>
      </w:r>
      <w:r w:rsidRPr="007F013E">
        <w:rPr>
          <w:sz w:val="24"/>
          <w:szCs w:val="24"/>
        </w:rPr>
        <w:t xml:space="preserve"> Подлежат уточнению и утверждению на каждый учебный год</w:t>
      </w:r>
      <w:r>
        <w:rPr>
          <w:sz w:val="24"/>
          <w:szCs w:val="24"/>
        </w:rPr>
        <w:t>. Количество с учетом нормативной численности группы.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5E52"/>
    <w:multiLevelType w:val="hybridMultilevel"/>
    <w:tmpl w:val="D8E2042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BEE3A67"/>
    <w:multiLevelType w:val="multilevel"/>
    <w:tmpl w:val="A3DA7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2">
    <w:nsid w:val="564320BF"/>
    <w:multiLevelType w:val="hybridMultilevel"/>
    <w:tmpl w:val="CE9A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4414"/>
    <w:multiLevelType w:val="multilevel"/>
    <w:tmpl w:val="6F408CFE"/>
    <w:lvl w:ilvl="0">
      <w:start w:val="1"/>
      <w:numFmt w:val="decimal"/>
      <w:pStyle w:val="1"/>
      <w:lvlText w:val="%1"/>
      <w:lvlJc w:val="left"/>
      <w:pPr>
        <w:ind w:left="936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255" w:hanging="576"/>
      </w:pPr>
      <w:rPr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92"/>
    <w:rsid w:val="0013142B"/>
    <w:rsid w:val="00150E9C"/>
    <w:rsid w:val="001C0F7D"/>
    <w:rsid w:val="005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21F0-20BF-424B-9FA0-B40CF2B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E92"/>
    <w:pPr>
      <w:keepNext/>
      <w:numPr>
        <w:numId w:val="1"/>
      </w:numPr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E92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E5E92"/>
    <w:pPr>
      <w:keepNext/>
      <w:numPr>
        <w:ilvl w:val="2"/>
        <w:numId w:val="1"/>
      </w:numPr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5E92"/>
    <w:pPr>
      <w:keepNext/>
      <w:numPr>
        <w:ilvl w:val="3"/>
        <w:numId w:val="1"/>
      </w:numPr>
      <w:ind w:right="-74"/>
      <w:jc w:val="both"/>
      <w:outlineLvl w:val="3"/>
    </w:pPr>
    <w:rPr>
      <w:b/>
      <w:bCs/>
      <w:snapToGrid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E9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5E92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E5E9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E5E9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E5E9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E92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E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5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E5E9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E5E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E5E92"/>
    <w:rPr>
      <w:rFonts w:ascii="Cambria" w:eastAsia="Times New Roman" w:hAnsi="Cambria" w:cs="Times New Roman"/>
      <w:lang w:eastAsia="ru-RU"/>
    </w:rPr>
  </w:style>
  <w:style w:type="paragraph" w:styleId="a3">
    <w:name w:val="footnote text"/>
    <w:basedOn w:val="a"/>
    <w:link w:val="a4"/>
    <w:uiPriority w:val="99"/>
    <w:rsid w:val="005E5E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E5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E5E92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E5E92"/>
    <w:pPr>
      <w:ind w:left="720"/>
      <w:contextualSpacing/>
    </w:pPr>
    <w:rPr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99"/>
    <w:locked/>
    <w:rsid w:val="005E5E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Владимировна</dc:creator>
  <cp:keywords/>
  <dc:description/>
  <cp:lastModifiedBy>Никитина Светлана Владимировна</cp:lastModifiedBy>
  <cp:revision>1</cp:revision>
  <dcterms:created xsi:type="dcterms:W3CDTF">2024-05-21T12:24:00Z</dcterms:created>
  <dcterms:modified xsi:type="dcterms:W3CDTF">2024-05-21T12:27:00Z</dcterms:modified>
</cp:coreProperties>
</file>