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F0" w:rsidRPr="00D250AB" w:rsidRDefault="00B40502" w:rsidP="00D250AB">
      <w:pPr>
        <w:spacing w:after="0"/>
        <w:jc w:val="center"/>
        <w:rPr>
          <w:rFonts w:ascii="Times New Roman" w:hAnsi="Times New Roman" w:cs="Times New Roman"/>
          <w:b/>
          <w:sz w:val="28"/>
          <w:szCs w:val="28"/>
        </w:rPr>
      </w:pPr>
      <w:r w:rsidRPr="00D250AB">
        <w:rPr>
          <w:rFonts w:ascii="Times New Roman" w:hAnsi="Times New Roman" w:cs="Times New Roman"/>
          <w:b/>
          <w:sz w:val="28"/>
          <w:szCs w:val="28"/>
        </w:rPr>
        <w:t xml:space="preserve">Дайджест </w:t>
      </w:r>
      <w:proofErr w:type="spellStart"/>
      <w:r w:rsidRPr="00D250AB">
        <w:rPr>
          <w:rFonts w:ascii="Times New Roman" w:hAnsi="Times New Roman" w:cs="Times New Roman"/>
          <w:b/>
          <w:sz w:val="28"/>
          <w:szCs w:val="28"/>
        </w:rPr>
        <w:t>тестология</w:t>
      </w:r>
      <w:proofErr w:type="spellEnd"/>
    </w:p>
    <w:p w:rsidR="00B40502" w:rsidRPr="00D250AB" w:rsidRDefault="00D250AB" w:rsidP="00B40502">
      <w:pPr>
        <w:spacing w:after="0"/>
        <w:rPr>
          <w:rFonts w:ascii="Times New Roman" w:hAnsi="Times New Roman" w:cs="Times New Roman"/>
          <w:b/>
          <w:bCs/>
          <w:sz w:val="28"/>
          <w:szCs w:val="28"/>
          <w:u w:val="single"/>
        </w:rPr>
      </w:pPr>
      <w:r w:rsidRPr="00D250AB">
        <w:rPr>
          <w:rFonts w:ascii="Times New Roman" w:hAnsi="Times New Roman" w:cs="Times New Roman"/>
          <w:b/>
          <w:bCs/>
          <w:sz w:val="28"/>
          <w:szCs w:val="28"/>
          <w:u w:val="single"/>
        </w:rPr>
        <w:t>2013 год</w:t>
      </w:r>
    </w:p>
    <w:p w:rsidR="00D250AB" w:rsidRPr="006D3028" w:rsidRDefault="00D250AB" w:rsidP="00D250AB">
      <w:pPr>
        <w:jc w:val="both"/>
        <w:rPr>
          <w:rFonts w:ascii="Times New Roman" w:hAnsi="Times New Roman" w:cs="Times New Roman"/>
          <w:b/>
          <w:sz w:val="28"/>
          <w:szCs w:val="28"/>
        </w:rPr>
      </w:pPr>
      <w:r w:rsidRPr="006D3028">
        <w:rPr>
          <w:rFonts w:ascii="Times New Roman" w:hAnsi="Times New Roman" w:cs="Times New Roman"/>
          <w:b/>
          <w:sz w:val="28"/>
          <w:szCs w:val="28"/>
        </w:rPr>
        <w:t xml:space="preserve">Куравский Л.С., </w:t>
      </w:r>
      <w:proofErr w:type="spellStart"/>
      <w:r w:rsidRPr="006D3028">
        <w:rPr>
          <w:rFonts w:ascii="Times New Roman" w:hAnsi="Times New Roman" w:cs="Times New Roman"/>
          <w:b/>
          <w:sz w:val="28"/>
          <w:szCs w:val="28"/>
        </w:rPr>
        <w:t>Мармалюк</w:t>
      </w:r>
      <w:proofErr w:type="spellEnd"/>
      <w:r w:rsidRPr="006D3028">
        <w:rPr>
          <w:rFonts w:ascii="Times New Roman" w:hAnsi="Times New Roman" w:cs="Times New Roman"/>
          <w:b/>
          <w:sz w:val="28"/>
          <w:szCs w:val="28"/>
        </w:rPr>
        <w:t xml:space="preserve"> П.А., </w:t>
      </w:r>
      <w:proofErr w:type="spellStart"/>
      <w:r w:rsidRPr="006D3028">
        <w:rPr>
          <w:rFonts w:ascii="Times New Roman" w:hAnsi="Times New Roman" w:cs="Times New Roman"/>
          <w:b/>
          <w:sz w:val="28"/>
          <w:szCs w:val="28"/>
        </w:rPr>
        <w:t>Алхимов</w:t>
      </w:r>
      <w:proofErr w:type="spellEnd"/>
      <w:r w:rsidRPr="006D3028">
        <w:rPr>
          <w:rFonts w:ascii="Times New Roman" w:hAnsi="Times New Roman" w:cs="Times New Roman"/>
          <w:b/>
          <w:sz w:val="28"/>
          <w:szCs w:val="28"/>
        </w:rPr>
        <w:t xml:space="preserve"> В.И., Юрьев Г.А. Новый подход к построению интеллектуальных и </w:t>
      </w:r>
      <w:proofErr w:type="spellStart"/>
      <w:r w:rsidRPr="006D3028">
        <w:rPr>
          <w:rFonts w:ascii="Times New Roman" w:hAnsi="Times New Roman" w:cs="Times New Roman"/>
          <w:b/>
          <w:sz w:val="28"/>
          <w:szCs w:val="28"/>
        </w:rPr>
        <w:t>компетентностных</w:t>
      </w:r>
      <w:proofErr w:type="spellEnd"/>
      <w:r w:rsidRPr="006D3028">
        <w:rPr>
          <w:rFonts w:ascii="Times New Roman" w:hAnsi="Times New Roman" w:cs="Times New Roman"/>
          <w:b/>
          <w:sz w:val="28"/>
          <w:szCs w:val="28"/>
        </w:rPr>
        <w:t xml:space="preserve"> тестов // Моделирование и анализ данных. 2013. № 1. С. 4–28.</w:t>
      </w:r>
    </w:p>
    <w:p w:rsidR="00D250AB" w:rsidRDefault="00D250AB" w:rsidP="00D250AB">
      <w:pPr>
        <w:jc w:val="both"/>
        <w:rPr>
          <w:rFonts w:ascii="Times New Roman" w:hAnsi="Times New Roman" w:cs="Times New Roman"/>
          <w:sz w:val="28"/>
          <w:szCs w:val="28"/>
        </w:rPr>
      </w:pPr>
      <w:r w:rsidRPr="006D3028">
        <w:rPr>
          <w:rFonts w:ascii="Times New Roman" w:hAnsi="Times New Roman" w:cs="Times New Roman"/>
          <w:sz w:val="28"/>
          <w:szCs w:val="28"/>
        </w:rPr>
        <w:t xml:space="preserve">Предложен новый подход к построению интеллектуальных и </w:t>
      </w:r>
      <w:proofErr w:type="spellStart"/>
      <w:r w:rsidRPr="006D3028">
        <w:rPr>
          <w:rFonts w:ascii="Times New Roman" w:hAnsi="Times New Roman" w:cs="Times New Roman"/>
          <w:sz w:val="28"/>
          <w:szCs w:val="28"/>
        </w:rPr>
        <w:t>компетентностных</w:t>
      </w:r>
      <w:proofErr w:type="spellEnd"/>
      <w:r w:rsidRPr="006D3028">
        <w:rPr>
          <w:rFonts w:ascii="Times New Roman" w:hAnsi="Times New Roman" w:cs="Times New Roman"/>
          <w:sz w:val="28"/>
          <w:szCs w:val="28"/>
        </w:rPr>
        <w:t xml:space="preserve"> тестов, основанный на представлении движения взора испытуемого по поверхности стимулов с помощью одной из наиболее общих разновидностей случайных процессов и технологиях его последующего анализа. Особое внимание уделено математическому обоснованию рассмотренных методов. В качестве иллюстрации приведён пример практического применения полученных результатов для выявления уровня математической подготовки студентов и школьников.</w:t>
      </w:r>
    </w:p>
    <w:p w:rsidR="00D250AB" w:rsidRDefault="00D250AB" w:rsidP="00B40502">
      <w:pPr>
        <w:spacing w:after="0"/>
        <w:rPr>
          <w:rFonts w:ascii="Times New Roman" w:hAnsi="Times New Roman" w:cs="Times New Roman"/>
          <w:b/>
          <w:bCs/>
          <w:sz w:val="28"/>
          <w:szCs w:val="28"/>
        </w:rPr>
      </w:pPr>
    </w:p>
    <w:p w:rsidR="00D250AB" w:rsidRPr="00EC648A" w:rsidRDefault="00D250AB" w:rsidP="00D250AB">
      <w:pPr>
        <w:jc w:val="both"/>
        <w:rPr>
          <w:rFonts w:ascii="Times New Roman" w:hAnsi="Times New Roman" w:cs="Times New Roman"/>
          <w:b/>
          <w:sz w:val="28"/>
          <w:szCs w:val="28"/>
        </w:rPr>
      </w:pPr>
      <w:r w:rsidRPr="00EC648A">
        <w:rPr>
          <w:rFonts w:ascii="Times New Roman" w:hAnsi="Times New Roman" w:cs="Times New Roman"/>
          <w:b/>
          <w:sz w:val="28"/>
          <w:szCs w:val="28"/>
        </w:rPr>
        <w:t>Вахрушева Л.Н. Контроль и оценка профессиональных знаний, умений и навыков будущих педагогов [Электронный ресурс] // Психолого-педагогические исследования. 2013. № 4. URL: http://psyjournals.ru/psyedu_ru/2013/n4/65771.shtml (дата обращения: 03.04.2018)</w:t>
      </w:r>
    </w:p>
    <w:p w:rsidR="00D250AB" w:rsidRDefault="00D250AB" w:rsidP="00D250AB">
      <w:pPr>
        <w:jc w:val="both"/>
        <w:rPr>
          <w:rFonts w:ascii="Times New Roman" w:hAnsi="Times New Roman" w:cs="Times New Roman"/>
          <w:sz w:val="28"/>
          <w:szCs w:val="28"/>
        </w:rPr>
      </w:pPr>
      <w:r w:rsidRPr="00EC648A">
        <w:rPr>
          <w:rFonts w:ascii="Times New Roman" w:hAnsi="Times New Roman" w:cs="Times New Roman"/>
          <w:sz w:val="28"/>
          <w:szCs w:val="28"/>
        </w:rPr>
        <w:t xml:space="preserve">Раскрыто значение контроля и оценки, рассмотрены критерии оценки профессиональных знаний, умений и навыков студентов на основе ГОС и компетенций на основе ФГОС высшего профессионального образования. Представлен лист учета достижений студентов на семинарском занятии по теме «Формы физкультурно-оздоровительной работы в режиме дня» по учебной дисциплине «Теории и технологии дошкольного образования». Раскрыты сущность и значение </w:t>
      </w:r>
      <w:proofErr w:type="spellStart"/>
      <w:r w:rsidRPr="00EC648A">
        <w:rPr>
          <w:rFonts w:ascii="Times New Roman" w:hAnsi="Times New Roman" w:cs="Times New Roman"/>
          <w:sz w:val="28"/>
          <w:szCs w:val="28"/>
        </w:rPr>
        <w:t>компетентностного</w:t>
      </w:r>
      <w:proofErr w:type="spellEnd"/>
      <w:r w:rsidRPr="00EC648A">
        <w:rPr>
          <w:rFonts w:ascii="Times New Roman" w:hAnsi="Times New Roman" w:cs="Times New Roman"/>
          <w:sz w:val="28"/>
          <w:szCs w:val="28"/>
        </w:rPr>
        <w:t xml:space="preserve"> подхода, понятие «компетенции», их интегральный характер. Приведен пример картирования компетенций на основе разработанного плана практического занятия на тему «Игра в образовательном процессе ДОУ» по дисциплине «Теория и методика обучения и воспитания в области дошкольного образования», предложена схема анализа конспекта игры для детей дошкольного возраста. Представлены характеристика педагогической рефлексии, </w:t>
      </w:r>
      <w:proofErr w:type="spellStart"/>
      <w:r w:rsidRPr="00EC648A">
        <w:rPr>
          <w:rFonts w:ascii="Times New Roman" w:hAnsi="Times New Roman" w:cs="Times New Roman"/>
          <w:sz w:val="28"/>
          <w:szCs w:val="28"/>
        </w:rPr>
        <w:t>рефлексивности</w:t>
      </w:r>
      <w:proofErr w:type="spellEnd"/>
      <w:r w:rsidRPr="00EC648A">
        <w:rPr>
          <w:rFonts w:ascii="Times New Roman" w:hAnsi="Times New Roman" w:cs="Times New Roman"/>
          <w:sz w:val="28"/>
          <w:szCs w:val="28"/>
        </w:rPr>
        <w:t xml:space="preserve">, этапы рефлексивного переосмысления, дано сравнение отметки и оценки, раскрыто значение и сущность рейтингового контроля знаний. Охарактеризованы такие методы контроля, как устный опрос, письменный опрос. Показано значение тестового контроля, приведен пример тестовых </w:t>
      </w:r>
      <w:r w:rsidRPr="00EC648A">
        <w:rPr>
          <w:rFonts w:ascii="Times New Roman" w:hAnsi="Times New Roman" w:cs="Times New Roman"/>
          <w:sz w:val="28"/>
          <w:szCs w:val="28"/>
        </w:rPr>
        <w:lastRenderedPageBreak/>
        <w:t>заданий по теме «Особенности вербального общения» дисциплины «Коммуникативный тренинг».</w:t>
      </w:r>
    </w:p>
    <w:p w:rsidR="00D250AB" w:rsidRDefault="00D250AB" w:rsidP="00B40502">
      <w:pPr>
        <w:spacing w:after="0"/>
        <w:rPr>
          <w:rFonts w:ascii="Times New Roman" w:hAnsi="Times New Roman" w:cs="Times New Roman"/>
          <w:b/>
          <w:bCs/>
          <w:sz w:val="28"/>
          <w:szCs w:val="28"/>
        </w:rPr>
      </w:pPr>
    </w:p>
    <w:p w:rsidR="00FF687E" w:rsidRPr="00EC648A" w:rsidRDefault="00FF687E" w:rsidP="00FF687E">
      <w:pPr>
        <w:jc w:val="both"/>
        <w:rPr>
          <w:rFonts w:ascii="Times New Roman" w:hAnsi="Times New Roman" w:cs="Times New Roman"/>
          <w:b/>
          <w:sz w:val="28"/>
          <w:szCs w:val="28"/>
        </w:rPr>
      </w:pPr>
      <w:proofErr w:type="spellStart"/>
      <w:r w:rsidRPr="00EC648A">
        <w:rPr>
          <w:rFonts w:ascii="Times New Roman" w:hAnsi="Times New Roman" w:cs="Times New Roman"/>
          <w:b/>
          <w:sz w:val="28"/>
          <w:szCs w:val="28"/>
        </w:rPr>
        <w:t>Гессманн</w:t>
      </w:r>
      <w:proofErr w:type="spellEnd"/>
      <w:r w:rsidRPr="00EC648A">
        <w:rPr>
          <w:rFonts w:ascii="Times New Roman" w:hAnsi="Times New Roman" w:cs="Times New Roman"/>
          <w:b/>
          <w:sz w:val="28"/>
          <w:szCs w:val="28"/>
        </w:rPr>
        <w:t xml:space="preserve"> Х-В, </w:t>
      </w:r>
      <w:proofErr w:type="spellStart"/>
      <w:r w:rsidRPr="00EC648A">
        <w:rPr>
          <w:rFonts w:ascii="Times New Roman" w:hAnsi="Times New Roman" w:cs="Times New Roman"/>
          <w:b/>
          <w:sz w:val="28"/>
          <w:szCs w:val="28"/>
        </w:rPr>
        <w:t>Шеронов</w:t>
      </w:r>
      <w:proofErr w:type="spellEnd"/>
      <w:r w:rsidRPr="00EC648A">
        <w:rPr>
          <w:rFonts w:ascii="Times New Roman" w:hAnsi="Times New Roman" w:cs="Times New Roman"/>
          <w:b/>
          <w:sz w:val="28"/>
          <w:szCs w:val="28"/>
        </w:rPr>
        <w:t xml:space="preserve"> Е.А. Разработка психологического теста для диагностики способностей, необходимых для успешного обучения на медицинских специальностях [Электронный ресурс] // Психолого-педагогические исследования. 2013. № 4. URL: http://psyjournals.ru/psyedu_ru/2013/n4/65738.shtml (дата обращения: 03.04.2018)</w:t>
      </w:r>
    </w:p>
    <w:p w:rsidR="00FF687E" w:rsidRDefault="00FF687E" w:rsidP="00FF687E">
      <w:pPr>
        <w:jc w:val="both"/>
        <w:rPr>
          <w:rFonts w:ascii="Times New Roman" w:hAnsi="Times New Roman" w:cs="Times New Roman"/>
          <w:sz w:val="28"/>
          <w:szCs w:val="28"/>
        </w:rPr>
      </w:pPr>
      <w:r w:rsidRPr="00EC648A">
        <w:rPr>
          <w:rFonts w:ascii="Times New Roman" w:hAnsi="Times New Roman" w:cs="Times New Roman"/>
          <w:sz w:val="28"/>
          <w:szCs w:val="28"/>
        </w:rPr>
        <w:t>В статье обосновывается необходимость психологического инструментария, направленного на диагностику способностей для успешного обучения в медицинском вузе, и показывается ход его разработки. Методика разрабатывается на основе американских и европейских тестов на успешность и соответствует по своей конструкции известному «Тесту для медицинских специальностей» (ТМС). «Костромской тест для медицинских специальностей» (КТМС) не является переводом или адаптацией ТМС к русским условиям. Он будет заново сконструирован при помощи новых заданий, исходя из принципов классического тестового конструирования. Создание научно обоснованных методик психологической диагностики общих познавательных способностей является необходимым условием успешного решения широкого круга исследовательских и практических задач, связанных с повышением эффективности общеобразовательной и профессиональной подготовки.</w:t>
      </w:r>
    </w:p>
    <w:p w:rsidR="00D250AB" w:rsidRDefault="00D250AB" w:rsidP="00B40502">
      <w:pPr>
        <w:spacing w:after="0"/>
        <w:rPr>
          <w:rFonts w:ascii="Times New Roman" w:hAnsi="Times New Roman" w:cs="Times New Roman"/>
          <w:b/>
          <w:bCs/>
          <w:sz w:val="28"/>
          <w:szCs w:val="28"/>
        </w:rPr>
      </w:pPr>
    </w:p>
    <w:p w:rsidR="00D250AB" w:rsidRPr="00D250AB" w:rsidRDefault="00D250AB" w:rsidP="00B40502">
      <w:pPr>
        <w:spacing w:after="0"/>
        <w:rPr>
          <w:rFonts w:ascii="Times New Roman" w:hAnsi="Times New Roman" w:cs="Times New Roman"/>
          <w:b/>
          <w:bCs/>
          <w:sz w:val="28"/>
          <w:szCs w:val="28"/>
          <w:u w:val="single"/>
        </w:rPr>
      </w:pPr>
      <w:r w:rsidRPr="00D250AB">
        <w:rPr>
          <w:rFonts w:ascii="Times New Roman" w:hAnsi="Times New Roman" w:cs="Times New Roman"/>
          <w:b/>
          <w:bCs/>
          <w:sz w:val="28"/>
          <w:szCs w:val="28"/>
          <w:u w:val="single"/>
        </w:rPr>
        <w:t>2014 год</w:t>
      </w:r>
    </w:p>
    <w:p w:rsidR="00D250AB" w:rsidRPr="00B40502" w:rsidRDefault="00D250AB" w:rsidP="00DB2162">
      <w:pPr>
        <w:spacing w:after="0"/>
        <w:jc w:val="both"/>
        <w:rPr>
          <w:rFonts w:ascii="Times New Roman" w:hAnsi="Times New Roman" w:cs="Times New Roman"/>
          <w:sz w:val="28"/>
          <w:szCs w:val="28"/>
        </w:rPr>
      </w:pPr>
      <w:r w:rsidRPr="00B40502">
        <w:rPr>
          <w:rFonts w:ascii="Times New Roman" w:hAnsi="Times New Roman" w:cs="Times New Roman"/>
          <w:b/>
          <w:bCs/>
          <w:sz w:val="28"/>
          <w:szCs w:val="28"/>
        </w:rPr>
        <w:t>Золотарева С. С. Оценивание профессиональных компетенций в процессе обучения студентов в педагогическом вузе</w:t>
      </w:r>
      <w:r>
        <w:rPr>
          <w:rFonts w:ascii="Times New Roman" w:hAnsi="Times New Roman" w:cs="Times New Roman"/>
          <w:b/>
          <w:bCs/>
          <w:sz w:val="28"/>
          <w:szCs w:val="28"/>
        </w:rPr>
        <w:t xml:space="preserve"> //</w:t>
      </w:r>
      <w:r w:rsidRPr="00B40502">
        <w:rPr>
          <w:rFonts w:ascii="Times New Roman" w:hAnsi="Times New Roman" w:cs="Times New Roman"/>
          <w:b/>
          <w:bCs/>
          <w:sz w:val="28"/>
          <w:szCs w:val="28"/>
        </w:rPr>
        <w:t xml:space="preserve"> Ярославский педагогический вестник – 2014 – № 3 – Том II (Психолого-педагогические науки)</w:t>
      </w:r>
      <w:r>
        <w:rPr>
          <w:rFonts w:ascii="Times New Roman" w:hAnsi="Times New Roman" w:cs="Times New Roman"/>
          <w:b/>
          <w:bCs/>
          <w:sz w:val="28"/>
          <w:szCs w:val="28"/>
        </w:rPr>
        <w:t>, с. 116-121</w:t>
      </w:r>
    </w:p>
    <w:p w:rsidR="00D250AB" w:rsidRPr="00B40502" w:rsidRDefault="00D250AB" w:rsidP="00D250AB">
      <w:pPr>
        <w:spacing w:after="0"/>
        <w:jc w:val="both"/>
        <w:rPr>
          <w:rFonts w:ascii="Times New Roman" w:hAnsi="Times New Roman" w:cs="Times New Roman"/>
          <w:sz w:val="28"/>
          <w:szCs w:val="28"/>
        </w:rPr>
      </w:pPr>
      <w:r w:rsidRPr="00B40502">
        <w:rPr>
          <w:rFonts w:ascii="Times New Roman" w:hAnsi="Times New Roman" w:cs="Times New Roman"/>
          <w:sz w:val="28"/>
          <w:szCs w:val="28"/>
        </w:rPr>
        <w:t xml:space="preserve">В </w:t>
      </w:r>
      <w:r>
        <w:rPr>
          <w:rFonts w:ascii="Times New Roman" w:hAnsi="Times New Roman" w:cs="Times New Roman"/>
          <w:sz w:val="28"/>
          <w:szCs w:val="28"/>
        </w:rPr>
        <w:t>данной</w:t>
      </w:r>
      <w:r w:rsidRPr="00B40502">
        <w:rPr>
          <w:rFonts w:ascii="Times New Roman" w:hAnsi="Times New Roman" w:cs="Times New Roman"/>
          <w:sz w:val="28"/>
          <w:szCs w:val="28"/>
        </w:rPr>
        <w:t xml:space="preserve"> статье раскрыта необходимость </w:t>
      </w:r>
      <w:proofErr w:type="gramStart"/>
      <w:r w:rsidRPr="00B40502">
        <w:rPr>
          <w:rFonts w:ascii="Times New Roman" w:hAnsi="Times New Roman" w:cs="Times New Roman"/>
          <w:sz w:val="28"/>
          <w:szCs w:val="28"/>
        </w:rPr>
        <w:t>проведения оценки компетенций студентов вуза</w:t>
      </w:r>
      <w:proofErr w:type="gramEnd"/>
      <w:r w:rsidRPr="00B40502">
        <w:rPr>
          <w:rFonts w:ascii="Times New Roman" w:hAnsi="Times New Roman" w:cs="Times New Roman"/>
          <w:sz w:val="28"/>
          <w:szCs w:val="28"/>
        </w:rPr>
        <w:t>. Описано понятие измерения, его особенности, характеристики, критерии. Выделены особенности количественных и качественных оценок в</w:t>
      </w:r>
      <w:r>
        <w:rPr>
          <w:rFonts w:ascii="Times New Roman" w:hAnsi="Times New Roman" w:cs="Times New Roman"/>
          <w:sz w:val="28"/>
          <w:szCs w:val="28"/>
        </w:rPr>
        <w:t xml:space="preserve"> </w:t>
      </w:r>
      <w:r w:rsidRPr="00B40502">
        <w:rPr>
          <w:rFonts w:ascii="Times New Roman" w:hAnsi="Times New Roman" w:cs="Times New Roman"/>
          <w:sz w:val="28"/>
          <w:szCs w:val="28"/>
        </w:rPr>
        <w:t>процессе измерения. Сделан акцент на педагогическое измерение, отражены его цели, требования к организации, основные</w:t>
      </w:r>
      <w:r>
        <w:rPr>
          <w:rFonts w:ascii="Times New Roman" w:hAnsi="Times New Roman" w:cs="Times New Roman"/>
          <w:sz w:val="28"/>
          <w:szCs w:val="28"/>
        </w:rPr>
        <w:t xml:space="preserve"> </w:t>
      </w:r>
      <w:r w:rsidRPr="00B40502">
        <w:rPr>
          <w:rFonts w:ascii="Times New Roman" w:hAnsi="Times New Roman" w:cs="Times New Roman"/>
          <w:sz w:val="28"/>
          <w:szCs w:val="28"/>
        </w:rPr>
        <w:t>компоненты. Перечислены и описаны шаги-действия, необходимые при организации процесса оценки профессиональных</w:t>
      </w:r>
      <w:r>
        <w:rPr>
          <w:rFonts w:ascii="Times New Roman" w:hAnsi="Times New Roman" w:cs="Times New Roman"/>
          <w:sz w:val="28"/>
          <w:szCs w:val="28"/>
        </w:rPr>
        <w:t xml:space="preserve"> </w:t>
      </w:r>
      <w:r w:rsidRPr="00B40502">
        <w:rPr>
          <w:rFonts w:ascii="Times New Roman" w:hAnsi="Times New Roman" w:cs="Times New Roman"/>
          <w:sz w:val="28"/>
          <w:szCs w:val="28"/>
        </w:rPr>
        <w:t xml:space="preserve">компетенций студента. Раскрыт набор компетенций студента – будущего </w:t>
      </w:r>
      <w:r w:rsidRPr="00B40502">
        <w:rPr>
          <w:rFonts w:ascii="Times New Roman" w:hAnsi="Times New Roman" w:cs="Times New Roman"/>
          <w:sz w:val="28"/>
          <w:szCs w:val="28"/>
        </w:rPr>
        <w:lastRenderedPageBreak/>
        <w:t xml:space="preserve">профессионала, выделены кластеры общих, </w:t>
      </w:r>
      <w:proofErr w:type="spellStart"/>
      <w:r w:rsidRPr="00B40502">
        <w:rPr>
          <w:rFonts w:ascii="Times New Roman" w:hAnsi="Times New Roman" w:cs="Times New Roman"/>
          <w:sz w:val="28"/>
          <w:szCs w:val="28"/>
        </w:rPr>
        <w:t>общепрофессиональных</w:t>
      </w:r>
      <w:proofErr w:type="spellEnd"/>
      <w:r w:rsidRPr="00B40502">
        <w:rPr>
          <w:rFonts w:ascii="Times New Roman" w:hAnsi="Times New Roman" w:cs="Times New Roman"/>
          <w:sz w:val="28"/>
          <w:szCs w:val="28"/>
        </w:rPr>
        <w:t>, профессиональных и специальных компетенций, обусловливающих особенности реализуемой основной</w:t>
      </w:r>
      <w:r>
        <w:rPr>
          <w:rFonts w:ascii="Times New Roman" w:hAnsi="Times New Roman" w:cs="Times New Roman"/>
          <w:sz w:val="28"/>
          <w:szCs w:val="28"/>
        </w:rPr>
        <w:t xml:space="preserve"> </w:t>
      </w:r>
      <w:r w:rsidRPr="00B40502">
        <w:rPr>
          <w:rFonts w:ascii="Times New Roman" w:hAnsi="Times New Roman" w:cs="Times New Roman"/>
          <w:sz w:val="28"/>
          <w:szCs w:val="28"/>
        </w:rPr>
        <w:t>образовательной программы ФГОС ВПО. Перечислены имеющиеся в настоящее время достижения и нововведения для</w:t>
      </w:r>
      <w:r>
        <w:rPr>
          <w:rFonts w:ascii="Times New Roman" w:hAnsi="Times New Roman" w:cs="Times New Roman"/>
          <w:sz w:val="28"/>
          <w:szCs w:val="28"/>
        </w:rPr>
        <w:t xml:space="preserve"> </w:t>
      </w:r>
      <w:r w:rsidRPr="00B40502">
        <w:rPr>
          <w:rFonts w:ascii="Times New Roman" w:hAnsi="Times New Roman" w:cs="Times New Roman"/>
          <w:sz w:val="28"/>
          <w:szCs w:val="28"/>
        </w:rPr>
        <w:t>оценки компетенций студентов учреждений высшего профессионального образования, такие как создание и использование</w:t>
      </w:r>
      <w:r>
        <w:rPr>
          <w:rFonts w:ascii="Times New Roman" w:hAnsi="Times New Roman" w:cs="Times New Roman"/>
          <w:sz w:val="28"/>
          <w:szCs w:val="28"/>
        </w:rPr>
        <w:t xml:space="preserve"> </w:t>
      </w:r>
      <w:r w:rsidRPr="00B40502">
        <w:rPr>
          <w:rFonts w:ascii="Times New Roman" w:hAnsi="Times New Roman" w:cs="Times New Roman"/>
          <w:sz w:val="28"/>
          <w:szCs w:val="28"/>
        </w:rPr>
        <w:t xml:space="preserve">общепринятой модели компетенций первокурсника/выпускника, внедрение </w:t>
      </w:r>
      <w:proofErr w:type="spellStart"/>
      <w:r w:rsidRPr="00B40502">
        <w:rPr>
          <w:rFonts w:ascii="Times New Roman" w:hAnsi="Times New Roman" w:cs="Times New Roman"/>
          <w:sz w:val="28"/>
          <w:szCs w:val="28"/>
        </w:rPr>
        <w:t>балльно-рейтинговой</w:t>
      </w:r>
      <w:proofErr w:type="spellEnd"/>
      <w:r w:rsidRPr="00B40502">
        <w:rPr>
          <w:rFonts w:ascii="Times New Roman" w:hAnsi="Times New Roman" w:cs="Times New Roman"/>
          <w:sz w:val="28"/>
          <w:szCs w:val="28"/>
        </w:rPr>
        <w:t xml:space="preserve"> системы, внедрение шкалы</w:t>
      </w:r>
      <w:r>
        <w:rPr>
          <w:rFonts w:ascii="Times New Roman" w:hAnsi="Times New Roman" w:cs="Times New Roman"/>
          <w:sz w:val="28"/>
          <w:szCs w:val="28"/>
        </w:rPr>
        <w:t xml:space="preserve"> </w:t>
      </w:r>
      <w:r w:rsidRPr="00B40502">
        <w:rPr>
          <w:rFonts w:ascii="Times New Roman" w:hAnsi="Times New Roman" w:cs="Times New Roman"/>
          <w:sz w:val="28"/>
          <w:szCs w:val="28"/>
        </w:rPr>
        <w:t>перевода баллов, внедрение системы менеджмента качества высшего образования, внедрение новых форм и методов оценки.</w:t>
      </w:r>
    </w:p>
    <w:p w:rsidR="00D250AB" w:rsidRPr="00B40502" w:rsidRDefault="00D250AB" w:rsidP="00D250AB">
      <w:pPr>
        <w:spacing w:after="0"/>
        <w:jc w:val="both"/>
        <w:rPr>
          <w:rFonts w:ascii="Times New Roman" w:hAnsi="Times New Roman" w:cs="Times New Roman"/>
          <w:sz w:val="28"/>
          <w:szCs w:val="28"/>
        </w:rPr>
      </w:pPr>
      <w:r w:rsidRPr="00B40502">
        <w:rPr>
          <w:rFonts w:ascii="Times New Roman" w:hAnsi="Times New Roman" w:cs="Times New Roman"/>
          <w:sz w:val="28"/>
          <w:szCs w:val="28"/>
        </w:rPr>
        <w:t>Для оценки компетенций студента вуза предложен и описан следующий ряд оценочных методов и средств: педагогические и</w:t>
      </w:r>
      <w:r>
        <w:rPr>
          <w:rFonts w:ascii="Times New Roman" w:hAnsi="Times New Roman" w:cs="Times New Roman"/>
          <w:sz w:val="28"/>
          <w:szCs w:val="28"/>
        </w:rPr>
        <w:t xml:space="preserve"> </w:t>
      </w:r>
      <w:proofErr w:type="spellStart"/>
      <w:r w:rsidRPr="00B40502">
        <w:rPr>
          <w:rFonts w:ascii="Times New Roman" w:hAnsi="Times New Roman" w:cs="Times New Roman"/>
          <w:sz w:val="28"/>
          <w:szCs w:val="28"/>
        </w:rPr>
        <w:t>компетентностные</w:t>
      </w:r>
      <w:proofErr w:type="spellEnd"/>
      <w:r w:rsidRPr="00B40502">
        <w:rPr>
          <w:rFonts w:ascii="Times New Roman" w:hAnsi="Times New Roman" w:cs="Times New Roman"/>
          <w:sz w:val="28"/>
          <w:szCs w:val="28"/>
        </w:rPr>
        <w:t xml:space="preserve"> тесты, кейс-метод, ситуационные, интегрированные и практико-ориентированные задания, </w:t>
      </w:r>
      <w:proofErr w:type="spellStart"/>
      <w:r w:rsidRPr="00B40502">
        <w:rPr>
          <w:rFonts w:ascii="Times New Roman" w:hAnsi="Times New Roman" w:cs="Times New Roman"/>
          <w:sz w:val="28"/>
          <w:szCs w:val="28"/>
        </w:rPr>
        <w:t>портфолио</w:t>
      </w:r>
      <w:proofErr w:type="spellEnd"/>
      <w:r w:rsidRPr="00B40502">
        <w:rPr>
          <w:rFonts w:ascii="Times New Roman" w:hAnsi="Times New Roman" w:cs="Times New Roman"/>
          <w:sz w:val="28"/>
          <w:szCs w:val="28"/>
        </w:rPr>
        <w:t>,</w:t>
      </w:r>
      <w:r>
        <w:rPr>
          <w:rFonts w:ascii="Times New Roman" w:hAnsi="Times New Roman" w:cs="Times New Roman"/>
          <w:sz w:val="28"/>
          <w:szCs w:val="28"/>
        </w:rPr>
        <w:t xml:space="preserve"> </w:t>
      </w:r>
      <w:r w:rsidRPr="00B40502">
        <w:rPr>
          <w:rFonts w:ascii="Times New Roman" w:hAnsi="Times New Roman" w:cs="Times New Roman"/>
          <w:sz w:val="28"/>
          <w:szCs w:val="28"/>
        </w:rPr>
        <w:t>проектные задания, реферат, презентация, деловая игра, коллоквиум.</w:t>
      </w:r>
    </w:p>
    <w:p w:rsidR="00D250AB" w:rsidRDefault="00D250AB" w:rsidP="00B40502">
      <w:pPr>
        <w:spacing w:after="0"/>
        <w:rPr>
          <w:rFonts w:ascii="Times New Roman" w:hAnsi="Times New Roman" w:cs="Times New Roman"/>
          <w:b/>
          <w:bCs/>
          <w:sz w:val="28"/>
          <w:szCs w:val="28"/>
        </w:rPr>
      </w:pPr>
    </w:p>
    <w:p w:rsidR="00073DFA" w:rsidRPr="009C5644" w:rsidRDefault="00073DFA" w:rsidP="00073DFA">
      <w:pPr>
        <w:jc w:val="both"/>
        <w:rPr>
          <w:rFonts w:ascii="Times New Roman" w:hAnsi="Times New Roman" w:cs="Times New Roman"/>
          <w:b/>
          <w:sz w:val="28"/>
          <w:szCs w:val="28"/>
        </w:rPr>
      </w:pPr>
      <w:proofErr w:type="spellStart"/>
      <w:r w:rsidRPr="009C5644">
        <w:rPr>
          <w:rFonts w:ascii="Times New Roman" w:hAnsi="Times New Roman" w:cs="Times New Roman"/>
          <w:b/>
          <w:sz w:val="28"/>
          <w:szCs w:val="28"/>
        </w:rPr>
        <w:t>Дурнева</w:t>
      </w:r>
      <w:proofErr w:type="spellEnd"/>
      <w:r w:rsidRPr="009C5644">
        <w:rPr>
          <w:rFonts w:ascii="Times New Roman" w:hAnsi="Times New Roman" w:cs="Times New Roman"/>
          <w:b/>
          <w:sz w:val="28"/>
          <w:szCs w:val="28"/>
        </w:rPr>
        <w:t xml:space="preserve"> Е.Е. Технология итоговой государственной аттестации бакалавров (ФГОС третьего поколения) //Вестник московского государственного гуманитарного университета Серия «педагогика и психология» № 2, 2014 с. 58-64</w:t>
      </w:r>
    </w:p>
    <w:p w:rsidR="00073DFA" w:rsidRDefault="00073DFA" w:rsidP="00073DFA">
      <w:pPr>
        <w:jc w:val="both"/>
        <w:rPr>
          <w:rFonts w:ascii="Times New Roman" w:hAnsi="Times New Roman" w:cs="Times New Roman"/>
          <w:sz w:val="28"/>
          <w:szCs w:val="28"/>
        </w:rPr>
      </w:pPr>
      <w:r w:rsidRPr="009C5644">
        <w:rPr>
          <w:rFonts w:ascii="Times New Roman" w:hAnsi="Times New Roman" w:cs="Times New Roman"/>
          <w:sz w:val="28"/>
          <w:szCs w:val="28"/>
        </w:rPr>
        <w:t xml:space="preserve">В статье предложена технология разработки и проведения итоговой аттестации выпускников образовательных программ </w:t>
      </w:r>
      <w:proofErr w:type="spellStart"/>
      <w:r w:rsidRPr="009C5644">
        <w:rPr>
          <w:rFonts w:ascii="Times New Roman" w:hAnsi="Times New Roman" w:cs="Times New Roman"/>
          <w:sz w:val="28"/>
          <w:szCs w:val="28"/>
        </w:rPr>
        <w:t>бакалавриата</w:t>
      </w:r>
      <w:proofErr w:type="spellEnd"/>
      <w:r w:rsidRPr="009C5644">
        <w:rPr>
          <w:rFonts w:ascii="Times New Roman" w:hAnsi="Times New Roman" w:cs="Times New Roman"/>
          <w:sz w:val="28"/>
          <w:szCs w:val="28"/>
        </w:rPr>
        <w:t xml:space="preserve">, включающая три этапа: тестирование ключевых мировоззренческих и нормативных компетенций, решение комплексной профессиональной задачи </w:t>
      </w:r>
      <w:r>
        <w:rPr>
          <w:rFonts w:ascii="Times New Roman" w:hAnsi="Times New Roman" w:cs="Times New Roman"/>
          <w:sz w:val="28"/>
          <w:szCs w:val="28"/>
        </w:rPr>
        <w:t>(</w:t>
      </w:r>
      <w:r w:rsidRPr="009C5644">
        <w:rPr>
          <w:rFonts w:ascii="Times New Roman" w:hAnsi="Times New Roman" w:cs="Times New Roman"/>
          <w:sz w:val="28"/>
          <w:szCs w:val="28"/>
        </w:rPr>
        <w:t>кейса</w:t>
      </w:r>
      <w:r>
        <w:rPr>
          <w:rFonts w:ascii="Times New Roman" w:hAnsi="Times New Roman" w:cs="Times New Roman"/>
          <w:sz w:val="28"/>
          <w:szCs w:val="28"/>
        </w:rPr>
        <w:t>)</w:t>
      </w:r>
      <w:r w:rsidRPr="009C5644">
        <w:rPr>
          <w:rFonts w:ascii="Times New Roman" w:hAnsi="Times New Roman" w:cs="Times New Roman"/>
          <w:sz w:val="28"/>
          <w:szCs w:val="28"/>
        </w:rPr>
        <w:t>, защита выпускного квалификационного проекта.</w:t>
      </w:r>
    </w:p>
    <w:p w:rsidR="00073DFA" w:rsidRDefault="00073DFA" w:rsidP="00073DFA">
      <w:pPr>
        <w:jc w:val="both"/>
        <w:rPr>
          <w:rFonts w:ascii="Times New Roman" w:hAnsi="Times New Roman" w:cs="Times New Roman"/>
          <w:sz w:val="28"/>
          <w:szCs w:val="28"/>
        </w:rPr>
      </w:pPr>
    </w:p>
    <w:p w:rsidR="00073DFA" w:rsidRDefault="00073DFA" w:rsidP="00073DFA">
      <w:pPr>
        <w:jc w:val="both"/>
        <w:rPr>
          <w:rFonts w:ascii="Times New Roman" w:hAnsi="Times New Roman" w:cs="Times New Roman"/>
          <w:sz w:val="28"/>
          <w:szCs w:val="28"/>
        </w:rPr>
      </w:pPr>
      <w:r w:rsidRPr="00D71352">
        <w:rPr>
          <w:rFonts w:ascii="Times New Roman" w:hAnsi="Times New Roman" w:cs="Times New Roman"/>
          <w:b/>
          <w:sz w:val="28"/>
          <w:szCs w:val="28"/>
        </w:rPr>
        <w:t>Соболева О.С., Гусева Н.В. Тестирование как средство контроля и оценки знаний студентов неязыкового вуза //</w:t>
      </w:r>
      <w:r w:rsidRPr="009C5644">
        <w:rPr>
          <w:rFonts w:ascii="Times New Roman" w:hAnsi="Times New Roman" w:cs="Times New Roman"/>
          <w:b/>
          <w:sz w:val="28"/>
          <w:szCs w:val="28"/>
        </w:rPr>
        <w:t xml:space="preserve">Вестник московского государственного гуманитарного университета Серия «педагогика и психология» № </w:t>
      </w:r>
      <w:r>
        <w:rPr>
          <w:rFonts w:ascii="Times New Roman" w:hAnsi="Times New Roman" w:cs="Times New Roman"/>
          <w:b/>
          <w:sz w:val="28"/>
          <w:szCs w:val="28"/>
        </w:rPr>
        <w:t>1</w:t>
      </w:r>
      <w:r w:rsidRPr="009C5644">
        <w:rPr>
          <w:rFonts w:ascii="Times New Roman" w:hAnsi="Times New Roman" w:cs="Times New Roman"/>
          <w:b/>
          <w:sz w:val="28"/>
          <w:szCs w:val="28"/>
        </w:rPr>
        <w:t xml:space="preserve">, 2014 с. </w:t>
      </w:r>
      <w:r>
        <w:rPr>
          <w:rFonts w:ascii="Times New Roman" w:hAnsi="Times New Roman" w:cs="Times New Roman"/>
          <w:b/>
          <w:sz w:val="28"/>
          <w:szCs w:val="28"/>
        </w:rPr>
        <w:t>71</w:t>
      </w:r>
      <w:r w:rsidRPr="009C5644">
        <w:rPr>
          <w:rFonts w:ascii="Times New Roman" w:hAnsi="Times New Roman" w:cs="Times New Roman"/>
          <w:b/>
          <w:sz w:val="28"/>
          <w:szCs w:val="28"/>
        </w:rPr>
        <w:t>-</w:t>
      </w:r>
      <w:r>
        <w:rPr>
          <w:rFonts w:ascii="Times New Roman" w:hAnsi="Times New Roman" w:cs="Times New Roman"/>
          <w:b/>
          <w:sz w:val="28"/>
          <w:szCs w:val="28"/>
        </w:rPr>
        <w:t>75</w:t>
      </w:r>
    </w:p>
    <w:p w:rsidR="00073DFA" w:rsidRDefault="00073DFA" w:rsidP="00073DFA">
      <w:pPr>
        <w:jc w:val="both"/>
        <w:rPr>
          <w:rFonts w:ascii="Times New Roman" w:hAnsi="Times New Roman" w:cs="Times New Roman"/>
          <w:sz w:val="28"/>
          <w:szCs w:val="28"/>
        </w:rPr>
      </w:pPr>
      <w:r w:rsidRPr="00D71352">
        <w:rPr>
          <w:rFonts w:ascii="Times New Roman" w:hAnsi="Times New Roman" w:cs="Times New Roman"/>
          <w:sz w:val="28"/>
          <w:szCs w:val="28"/>
        </w:rPr>
        <w:t>Статья посвящена проблеме тестирования ст</w:t>
      </w:r>
      <w:r>
        <w:rPr>
          <w:rFonts w:ascii="Times New Roman" w:hAnsi="Times New Roman" w:cs="Times New Roman"/>
          <w:sz w:val="28"/>
          <w:szCs w:val="28"/>
        </w:rPr>
        <w:t>удентов неязыковых вузов. Пред</w:t>
      </w:r>
      <w:r w:rsidRPr="00D71352">
        <w:rPr>
          <w:rFonts w:ascii="Times New Roman" w:hAnsi="Times New Roman" w:cs="Times New Roman"/>
          <w:sz w:val="28"/>
          <w:szCs w:val="28"/>
        </w:rPr>
        <w:t xml:space="preserve">ставлены авторские разработки тестов для студентов экономического отделения. </w:t>
      </w:r>
    </w:p>
    <w:p w:rsidR="00D250AB" w:rsidRDefault="00D250AB" w:rsidP="00B40502">
      <w:pPr>
        <w:spacing w:after="0"/>
        <w:rPr>
          <w:rFonts w:ascii="Times New Roman" w:hAnsi="Times New Roman" w:cs="Times New Roman"/>
          <w:b/>
          <w:bCs/>
          <w:sz w:val="28"/>
          <w:szCs w:val="28"/>
        </w:rPr>
      </w:pPr>
    </w:p>
    <w:p w:rsidR="00D250AB" w:rsidRPr="00D250AB" w:rsidRDefault="00D250AB" w:rsidP="00B40502">
      <w:pPr>
        <w:spacing w:after="0"/>
        <w:rPr>
          <w:rFonts w:ascii="Times New Roman" w:hAnsi="Times New Roman" w:cs="Times New Roman"/>
          <w:b/>
          <w:bCs/>
          <w:sz w:val="28"/>
          <w:szCs w:val="28"/>
          <w:u w:val="single"/>
        </w:rPr>
      </w:pPr>
      <w:r w:rsidRPr="00D250AB">
        <w:rPr>
          <w:rFonts w:ascii="Times New Roman" w:hAnsi="Times New Roman" w:cs="Times New Roman"/>
          <w:b/>
          <w:bCs/>
          <w:sz w:val="28"/>
          <w:szCs w:val="28"/>
          <w:u w:val="single"/>
        </w:rPr>
        <w:t>2015 год</w:t>
      </w:r>
    </w:p>
    <w:p w:rsidR="00D250AB" w:rsidRPr="00A5792C" w:rsidRDefault="00D250AB" w:rsidP="00D250AB">
      <w:pPr>
        <w:spacing w:after="0"/>
        <w:jc w:val="both"/>
        <w:rPr>
          <w:rFonts w:ascii="Times New Roman" w:hAnsi="Times New Roman" w:cs="Times New Roman"/>
          <w:b/>
          <w:sz w:val="28"/>
          <w:szCs w:val="28"/>
        </w:rPr>
      </w:pPr>
      <w:r w:rsidRPr="00A5792C">
        <w:rPr>
          <w:rFonts w:ascii="Times New Roman" w:hAnsi="Times New Roman" w:cs="Times New Roman"/>
          <w:b/>
          <w:sz w:val="28"/>
          <w:szCs w:val="28"/>
        </w:rPr>
        <w:lastRenderedPageBreak/>
        <w:t>Марголис А.А., Сафронова М.А., Панфи</w:t>
      </w:r>
      <w:r>
        <w:rPr>
          <w:rFonts w:ascii="Times New Roman" w:hAnsi="Times New Roman" w:cs="Times New Roman"/>
          <w:b/>
          <w:sz w:val="28"/>
          <w:szCs w:val="28"/>
        </w:rPr>
        <w:t xml:space="preserve">лова А.С. , Шишлянникова Л. М. </w:t>
      </w:r>
      <w:r w:rsidRPr="00A5792C">
        <w:rPr>
          <w:rFonts w:ascii="Times New Roman" w:hAnsi="Times New Roman" w:cs="Times New Roman"/>
          <w:b/>
          <w:sz w:val="28"/>
          <w:szCs w:val="28"/>
        </w:rPr>
        <w:t xml:space="preserve">Апробация инструментария оценки </w:t>
      </w:r>
      <w:proofErr w:type="spellStart"/>
      <w:r w:rsidRPr="00A5792C">
        <w:rPr>
          <w:rFonts w:ascii="Times New Roman" w:hAnsi="Times New Roman" w:cs="Times New Roman"/>
          <w:b/>
          <w:sz w:val="28"/>
          <w:szCs w:val="28"/>
        </w:rPr>
        <w:t>сформированности</w:t>
      </w:r>
      <w:proofErr w:type="spellEnd"/>
      <w:r w:rsidRPr="00A5792C">
        <w:rPr>
          <w:rFonts w:ascii="Times New Roman" w:hAnsi="Times New Roman" w:cs="Times New Roman"/>
          <w:b/>
          <w:sz w:val="28"/>
          <w:szCs w:val="28"/>
        </w:rPr>
        <w:t xml:space="preserve"> профессиональных компетенций у будущих педагогов // Психологическая наука и образование. 2015. Том 20. № 5. С. 77–92. doi:10.17759/pse.2015200507</w:t>
      </w:r>
    </w:p>
    <w:p w:rsidR="00D250AB" w:rsidRDefault="00D250AB" w:rsidP="00D250AB">
      <w:pPr>
        <w:spacing w:after="0"/>
        <w:jc w:val="both"/>
        <w:rPr>
          <w:rFonts w:ascii="Times New Roman" w:hAnsi="Times New Roman" w:cs="Times New Roman"/>
          <w:sz w:val="28"/>
          <w:szCs w:val="28"/>
        </w:rPr>
      </w:pPr>
      <w:r>
        <w:rPr>
          <w:rFonts w:ascii="Times New Roman" w:hAnsi="Times New Roman" w:cs="Times New Roman"/>
          <w:sz w:val="28"/>
          <w:szCs w:val="28"/>
        </w:rPr>
        <w:t>В данной статье п</w:t>
      </w:r>
      <w:r w:rsidRPr="002D6B4D">
        <w:rPr>
          <w:rFonts w:ascii="Times New Roman" w:hAnsi="Times New Roman" w:cs="Times New Roman"/>
          <w:sz w:val="28"/>
          <w:szCs w:val="28"/>
        </w:rPr>
        <w:t>редставлены методология создания и опыт проведения независимой оценки</w:t>
      </w:r>
      <w:r>
        <w:rPr>
          <w:rFonts w:ascii="Times New Roman" w:hAnsi="Times New Roman" w:cs="Times New Roman"/>
          <w:sz w:val="28"/>
          <w:szCs w:val="28"/>
        </w:rPr>
        <w:t xml:space="preserve"> </w:t>
      </w:r>
      <w:proofErr w:type="spellStart"/>
      <w:r w:rsidRPr="002D6B4D">
        <w:rPr>
          <w:rFonts w:ascii="Times New Roman" w:hAnsi="Times New Roman" w:cs="Times New Roman"/>
          <w:sz w:val="28"/>
          <w:szCs w:val="28"/>
        </w:rPr>
        <w:t>сформированности</w:t>
      </w:r>
      <w:proofErr w:type="spellEnd"/>
      <w:r w:rsidRPr="002D6B4D">
        <w:rPr>
          <w:rFonts w:ascii="Times New Roman" w:hAnsi="Times New Roman" w:cs="Times New Roman"/>
          <w:sz w:val="28"/>
          <w:szCs w:val="28"/>
        </w:rPr>
        <w:t xml:space="preserve"> профессиональных компетенций студентов (будущих</w:t>
      </w:r>
      <w:r>
        <w:rPr>
          <w:rFonts w:ascii="Times New Roman" w:hAnsi="Times New Roman" w:cs="Times New Roman"/>
          <w:sz w:val="28"/>
          <w:szCs w:val="28"/>
        </w:rPr>
        <w:t xml:space="preserve"> </w:t>
      </w:r>
      <w:r w:rsidRPr="002D6B4D">
        <w:rPr>
          <w:rFonts w:ascii="Times New Roman" w:hAnsi="Times New Roman" w:cs="Times New Roman"/>
          <w:sz w:val="28"/>
          <w:szCs w:val="28"/>
        </w:rPr>
        <w:t>педагогов), построенной в соответствии с требованиями профессионального</w:t>
      </w:r>
      <w:r>
        <w:rPr>
          <w:rFonts w:ascii="Times New Roman" w:hAnsi="Times New Roman" w:cs="Times New Roman"/>
          <w:sz w:val="28"/>
          <w:szCs w:val="28"/>
        </w:rPr>
        <w:t xml:space="preserve"> </w:t>
      </w:r>
      <w:r w:rsidRPr="002D6B4D">
        <w:rPr>
          <w:rFonts w:ascii="Times New Roman" w:hAnsi="Times New Roman" w:cs="Times New Roman"/>
          <w:sz w:val="28"/>
          <w:szCs w:val="28"/>
        </w:rPr>
        <w:t>стандарта педагога и федеральными государственными образовательными</w:t>
      </w:r>
      <w:r>
        <w:rPr>
          <w:rFonts w:ascii="Times New Roman" w:hAnsi="Times New Roman" w:cs="Times New Roman"/>
          <w:sz w:val="28"/>
          <w:szCs w:val="28"/>
        </w:rPr>
        <w:t xml:space="preserve"> </w:t>
      </w:r>
      <w:r w:rsidRPr="002D6B4D">
        <w:rPr>
          <w:rFonts w:ascii="Times New Roman" w:hAnsi="Times New Roman" w:cs="Times New Roman"/>
          <w:sz w:val="28"/>
          <w:szCs w:val="28"/>
        </w:rPr>
        <w:t>стандартами общего образования. Обращается внимание на то, что</w:t>
      </w:r>
      <w:r>
        <w:rPr>
          <w:rFonts w:ascii="Times New Roman" w:hAnsi="Times New Roman" w:cs="Times New Roman"/>
          <w:sz w:val="28"/>
          <w:szCs w:val="28"/>
        </w:rPr>
        <w:t xml:space="preserve"> </w:t>
      </w:r>
      <w:r w:rsidRPr="002D6B4D">
        <w:rPr>
          <w:rFonts w:ascii="Times New Roman" w:hAnsi="Times New Roman" w:cs="Times New Roman"/>
          <w:sz w:val="28"/>
          <w:szCs w:val="28"/>
        </w:rPr>
        <w:t>инструментарий независимой оценки был разработан совместно экспертами</w:t>
      </w:r>
      <w:r>
        <w:rPr>
          <w:rFonts w:ascii="Times New Roman" w:hAnsi="Times New Roman" w:cs="Times New Roman"/>
          <w:sz w:val="28"/>
          <w:szCs w:val="28"/>
        </w:rPr>
        <w:t xml:space="preserve"> </w:t>
      </w:r>
      <w:r w:rsidRPr="002D6B4D">
        <w:rPr>
          <w:rFonts w:ascii="Times New Roman" w:hAnsi="Times New Roman" w:cs="Times New Roman"/>
          <w:sz w:val="28"/>
          <w:szCs w:val="28"/>
        </w:rPr>
        <w:t>вузов-участников проекта модернизации педагогического образования</w:t>
      </w:r>
      <w:r>
        <w:rPr>
          <w:rFonts w:ascii="Times New Roman" w:hAnsi="Times New Roman" w:cs="Times New Roman"/>
          <w:sz w:val="28"/>
          <w:szCs w:val="28"/>
        </w:rPr>
        <w:t xml:space="preserve"> </w:t>
      </w:r>
      <w:r w:rsidRPr="002D6B4D">
        <w:rPr>
          <w:rFonts w:ascii="Times New Roman" w:hAnsi="Times New Roman" w:cs="Times New Roman"/>
          <w:sz w:val="28"/>
          <w:szCs w:val="28"/>
        </w:rPr>
        <w:t>и опытными педагогами их сетевых партнеров (образовательными</w:t>
      </w:r>
      <w:r>
        <w:rPr>
          <w:rFonts w:ascii="Times New Roman" w:hAnsi="Times New Roman" w:cs="Times New Roman"/>
          <w:sz w:val="28"/>
          <w:szCs w:val="28"/>
        </w:rPr>
        <w:t xml:space="preserve"> </w:t>
      </w:r>
      <w:r w:rsidRPr="002D6B4D">
        <w:rPr>
          <w:rFonts w:ascii="Times New Roman" w:hAnsi="Times New Roman" w:cs="Times New Roman"/>
          <w:sz w:val="28"/>
          <w:szCs w:val="28"/>
        </w:rPr>
        <w:t>организациями общего образования). В апробации инструментария</w:t>
      </w:r>
      <w:r>
        <w:rPr>
          <w:rFonts w:ascii="Times New Roman" w:hAnsi="Times New Roman" w:cs="Times New Roman"/>
          <w:sz w:val="28"/>
          <w:szCs w:val="28"/>
        </w:rPr>
        <w:t xml:space="preserve"> </w:t>
      </w:r>
      <w:r w:rsidRPr="002D6B4D">
        <w:rPr>
          <w:rFonts w:ascii="Times New Roman" w:hAnsi="Times New Roman" w:cs="Times New Roman"/>
          <w:sz w:val="28"/>
          <w:szCs w:val="28"/>
        </w:rPr>
        <w:t>приняло участие 38 вузов и 3603 студента. Проведенный анализ позволил</w:t>
      </w:r>
      <w:r>
        <w:rPr>
          <w:rFonts w:ascii="Times New Roman" w:hAnsi="Times New Roman" w:cs="Times New Roman"/>
          <w:sz w:val="28"/>
          <w:szCs w:val="28"/>
        </w:rPr>
        <w:t xml:space="preserve"> </w:t>
      </w:r>
      <w:r w:rsidRPr="002D6B4D">
        <w:rPr>
          <w:rFonts w:ascii="Times New Roman" w:hAnsi="Times New Roman" w:cs="Times New Roman"/>
          <w:sz w:val="28"/>
          <w:szCs w:val="28"/>
        </w:rPr>
        <w:t xml:space="preserve">построить индивидуальные профили </w:t>
      </w:r>
      <w:proofErr w:type="spellStart"/>
      <w:r w:rsidRPr="002D6B4D">
        <w:rPr>
          <w:rFonts w:ascii="Times New Roman" w:hAnsi="Times New Roman" w:cs="Times New Roman"/>
          <w:sz w:val="28"/>
          <w:szCs w:val="28"/>
        </w:rPr>
        <w:t>сформированности</w:t>
      </w:r>
      <w:proofErr w:type="spellEnd"/>
      <w:r w:rsidRPr="002D6B4D">
        <w:rPr>
          <w:rFonts w:ascii="Times New Roman" w:hAnsi="Times New Roman" w:cs="Times New Roman"/>
          <w:sz w:val="28"/>
          <w:szCs w:val="28"/>
        </w:rPr>
        <w:t xml:space="preserve"> профессиональных</w:t>
      </w:r>
      <w:r>
        <w:rPr>
          <w:rFonts w:ascii="Times New Roman" w:hAnsi="Times New Roman" w:cs="Times New Roman"/>
          <w:sz w:val="28"/>
          <w:szCs w:val="28"/>
        </w:rPr>
        <w:t xml:space="preserve"> </w:t>
      </w:r>
      <w:r w:rsidRPr="002D6B4D">
        <w:rPr>
          <w:rFonts w:ascii="Times New Roman" w:hAnsi="Times New Roman" w:cs="Times New Roman"/>
          <w:sz w:val="28"/>
          <w:szCs w:val="28"/>
        </w:rPr>
        <w:t>компетенций у студентов проекта по проверяемым трудовым действиям.</w:t>
      </w:r>
    </w:p>
    <w:p w:rsidR="00D250AB" w:rsidRDefault="00D250AB" w:rsidP="00B40502">
      <w:pPr>
        <w:spacing w:after="0"/>
        <w:rPr>
          <w:rFonts w:ascii="Times New Roman" w:hAnsi="Times New Roman" w:cs="Times New Roman"/>
          <w:b/>
          <w:bCs/>
          <w:sz w:val="28"/>
          <w:szCs w:val="28"/>
        </w:rPr>
      </w:pPr>
    </w:p>
    <w:p w:rsidR="00D250AB" w:rsidRPr="00D2052D" w:rsidRDefault="00D250AB" w:rsidP="00D250AB">
      <w:pPr>
        <w:spacing w:after="0"/>
        <w:jc w:val="both"/>
        <w:rPr>
          <w:rFonts w:ascii="Times New Roman" w:hAnsi="Times New Roman" w:cs="Times New Roman"/>
          <w:b/>
          <w:sz w:val="28"/>
          <w:szCs w:val="28"/>
        </w:rPr>
      </w:pPr>
      <w:proofErr w:type="gramStart"/>
      <w:r w:rsidRPr="00D2052D">
        <w:rPr>
          <w:rFonts w:ascii="Times New Roman" w:hAnsi="Times New Roman" w:cs="Times New Roman"/>
          <w:b/>
          <w:bCs/>
          <w:sz w:val="28"/>
          <w:szCs w:val="28"/>
        </w:rPr>
        <w:t xml:space="preserve">Батурин Н.А., Вучетич Е.В., Костромина С.Н., </w:t>
      </w:r>
      <w:proofErr w:type="spellStart"/>
      <w:r w:rsidRPr="00D2052D">
        <w:rPr>
          <w:rFonts w:ascii="Times New Roman" w:hAnsi="Times New Roman" w:cs="Times New Roman"/>
          <w:b/>
          <w:bCs/>
          <w:sz w:val="28"/>
          <w:szCs w:val="28"/>
        </w:rPr>
        <w:t>Кукаркин</w:t>
      </w:r>
      <w:proofErr w:type="spellEnd"/>
      <w:r w:rsidRPr="00D2052D">
        <w:rPr>
          <w:rFonts w:ascii="Times New Roman" w:hAnsi="Times New Roman" w:cs="Times New Roman"/>
          <w:b/>
          <w:bCs/>
          <w:sz w:val="28"/>
          <w:szCs w:val="28"/>
        </w:rPr>
        <w:t xml:space="preserve"> Б.А., Куприянов Е.А., Лурье Е.В., Митина О.В., </w:t>
      </w:r>
      <w:proofErr w:type="spellStart"/>
      <w:r w:rsidRPr="00D2052D">
        <w:rPr>
          <w:rFonts w:ascii="Times New Roman" w:hAnsi="Times New Roman" w:cs="Times New Roman"/>
          <w:b/>
          <w:bCs/>
          <w:sz w:val="28"/>
          <w:szCs w:val="28"/>
        </w:rPr>
        <w:t>Науменко</w:t>
      </w:r>
      <w:proofErr w:type="spellEnd"/>
      <w:r w:rsidRPr="00D2052D">
        <w:rPr>
          <w:rFonts w:ascii="Times New Roman" w:hAnsi="Times New Roman" w:cs="Times New Roman"/>
          <w:b/>
          <w:bCs/>
          <w:sz w:val="28"/>
          <w:szCs w:val="28"/>
        </w:rPr>
        <w:t xml:space="preserve"> А.С., Орел Е.А., Полетаева Ю.С., Попов А.Ю., </w:t>
      </w:r>
      <w:proofErr w:type="spellStart"/>
      <w:r w:rsidRPr="00D2052D">
        <w:rPr>
          <w:rFonts w:ascii="Times New Roman" w:hAnsi="Times New Roman" w:cs="Times New Roman"/>
          <w:b/>
          <w:bCs/>
          <w:sz w:val="28"/>
          <w:szCs w:val="28"/>
        </w:rPr>
        <w:t>Потапкин</w:t>
      </w:r>
      <w:proofErr w:type="spellEnd"/>
      <w:r w:rsidRPr="00D2052D">
        <w:rPr>
          <w:rFonts w:ascii="Times New Roman" w:hAnsi="Times New Roman" w:cs="Times New Roman"/>
          <w:b/>
          <w:bCs/>
          <w:sz w:val="28"/>
          <w:szCs w:val="28"/>
        </w:rPr>
        <w:t xml:space="preserve"> А.А., Симоненко С.И., Синицына Ю.Д., Шмелев А.Г. Российский стандарт тестирования персонала (временная версия, созданная для широкого обсуждения в 2015 году) // Организационная психология</w:t>
      </w:r>
      <w:proofErr w:type="gramEnd"/>
      <w:r w:rsidRPr="00D2052D">
        <w:rPr>
          <w:rFonts w:ascii="Times New Roman" w:hAnsi="Times New Roman" w:cs="Times New Roman"/>
          <w:b/>
          <w:bCs/>
          <w:sz w:val="28"/>
          <w:szCs w:val="28"/>
        </w:rPr>
        <w:t>. 2015. Т. 5. № 2. С. 67–138.</w:t>
      </w:r>
    </w:p>
    <w:p w:rsidR="00D250AB" w:rsidRPr="00D2052D" w:rsidRDefault="00D250AB" w:rsidP="00D250AB">
      <w:pPr>
        <w:spacing w:after="0"/>
        <w:jc w:val="both"/>
        <w:rPr>
          <w:rFonts w:ascii="Times New Roman" w:hAnsi="Times New Roman" w:cs="Times New Roman"/>
          <w:sz w:val="28"/>
          <w:szCs w:val="28"/>
        </w:rPr>
      </w:pPr>
      <w:r w:rsidRPr="00D2052D">
        <w:rPr>
          <w:rFonts w:ascii="Times New Roman" w:hAnsi="Times New Roman" w:cs="Times New Roman"/>
          <w:sz w:val="28"/>
          <w:szCs w:val="28"/>
        </w:rPr>
        <w:t>В последние десятилетия использование тестовых методик получило широкое распространение в практике оценки персонала российских компаний, однако до настоящего момента не существовало единого и общепринятого документа, содержащего перечень требований и критериев,</w:t>
      </w:r>
      <w:r>
        <w:rPr>
          <w:rFonts w:ascii="Times New Roman" w:hAnsi="Times New Roman" w:cs="Times New Roman"/>
          <w:sz w:val="28"/>
          <w:szCs w:val="28"/>
        </w:rPr>
        <w:t xml:space="preserve"> </w:t>
      </w:r>
      <w:r w:rsidRPr="00D2052D">
        <w:rPr>
          <w:rFonts w:ascii="Times New Roman" w:hAnsi="Times New Roman" w:cs="Times New Roman"/>
          <w:sz w:val="28"/>
          <w:szCs w:val="28"/>
        </w:rPr>
        <w:t>позволяющих оценить качество тестирования. Российский стандарт тестирования персонала</w:t>
      </w:r>
      <w:r>
        <w:rPr>
          <w:rFonts w:ascii="Times New Roman" w:hAnsi="Times New Roman" w:cs="Times New Roman"/>
          <w:sz w:val="28"/>
          <w:szCs w:val="28"/>
        </w:rPr>
        <w:t xml:space="preserve"> </w:t>
      </w:r>
      <w:r w:rsidRPr="00D2052D">
        <w:rPr>
          <w:rFonts w:ascii="Times New Roman" w:hAnsi="Times New Roman" w:cs="Times New Roman"/>
          <w:sz w:val="28"/>
          <w:szCs w:val="28"/>
        </w:rPr>
        <w:t>был создан в 2014–2015 гг. по инициативе Национальной конфедерации «Развитие человеческого капитала» (НК РЧК) и поддержан экспертным сообществом. Данный стандарт призван</w:t>
      </w:r>
      <w:r>
        <w:rPr>
          <w:rFonts w:ascii="Times New Roman" w:hAnsi="Times New Roman" w:cs="Times New Roman"/>
          <w:sz w:val="28"/>
          <w:szCs w:val="28"/>
        </w:rPr>
        <w:t xml:space="preserve"> </w:t>
      </w:r>
      <w:r w:rsidRPr="00D2052D">
        <w:rPr>
          <w:rFonts w:ascii="Times New Roman" w:hAnsi="Times New Roman" w:cs="Times New Roman"/>
          <w:sz w:val="28"/>
          <w:szCs w:val="28"/>
        </w:rPr>
        <w:t>разъяснить и популяризировать в русскоязычном пространстве один из базовых принципов</w:t>
      </w:r>
      <w:r>
        <w:rPr>
          <w:rFonts w:ascii="Times New Roman" w:hAnsi="Times New Roman" w:cs="Times New Roman"/>
          <w:sz w:val="28"/>
          <w:szCs w:val="28"/>
        </w:rPr>
        <w:t xml:space="preserve"> </w:t>
      </w:r>
      <w:r w:rsidRPr="00D2052D">
        <w:rPr>
          <w:rFonts w:ascii="Times New Roman" w:hAnsi="Times New Roman" w:cs="Times New Roman"/>
          <w:sz w:val="28"/>
          <w:szCs w:val="28"/>
        </w:rPr>
        <w:t xml:space="preserve">распределения ответственности: за качество теста отвечает разработчик, а за качество тестирования — пользователь методики. Данный стандарт разрабатывается в эпоху информационно-компьютерной революции, которая уже привела к распространению новых видов тестирования — прежде всего, дистанционного </w:t>
      </w:r>
      <w:proofErr w:type="spellStart"/>
      <w:r w:rsidRPr="00D2052D">
        <w:rPr>
          <w:rFonts w:ascii="Times New Roman" w:hAnsi="Times New Roman" w:cs="Times New Roman"/>
          <w:sz w:val="28"/>
          <w:szCs w:val="28"/>
        </w:rPr>
        <w:t>онлайн-тестирования</w:t>
      </w:r>
      <w:proofErr w:type="spellEnd"/>
      <w:r w:rsidRPr="00D2052D">
        <w:rPr>
          <w:rFonts w:ascii="Times New Roman" w:hAnsi="Times New Roman" w:cs="Times New Roman"/>
          <w:sz w:val="28"/>
          <w:szCs w:val="28"/>
        </w:rPr>
        <w:t xml:space="preserve">, </w:t>
      </w:r>
      <w:r w:rsidRPr="00D2052D">
        <w:rPr>
          <w:rFonts w:ascii="Times New Roman" w:hAnsi="Times New Roman" w:cs="Times New Roman"/>
          <w:sz w:val="28"/>
          <w:szCs w:val="28"/>
        </w:rPr>
        <w:lastRenderedPageBreak/>
        <w:t>ставшего особенно актуальным</w:t>
      </w:r>
      <w:r>
        <w:rPr>
          <w:rFonts w:ascii="Times New Roman" w:hAnsi="Times New Roman" w:cs="Times New Roman"/>
          <w:sz w:val="28"/>
          <w:szCs w:val="28"/>
        </w:rPr>
        <w:t xml:space="preserve"> </w:t>
      </w:r>
      <w:r w:rsidRPr="00D2052D">
        <w:rPr>
          <w:rFonts w:ascii="Times New Roman" w:hAnsi="Times New Roman" w:cs="Times New Roman"/>
          <w:sz w:val="28"/>
          <w:szCs w:val="28"/>
        </w:rPr>
        <w:t>для крупных территориально распределенных компаний. Стандарт призван решить данную</w:t>
      </w:r>
      <w:r>
        <w:rPr>
          <w:rFonts w:ascii="Times New Roman" w:hAnsi="Times New Roman" w:cs="Times New Roman"/>
          <w:sz w:val="28"/>
          <w:szCs w:val="28"/>
        </w:rPr>
        <w:t xml:space="preserve"> </w:t>
      </w:r>
      <w:r w:rsidRPr="00D2052D">
        <w:rPr>
          <w:rFonts w:ascii="Times New Roman" w:hAnsi="Times New Roman" w:cs="Times New Roman"/>
          <w:sz w:val="28"/>
          <w:szCs w:val="28"/>
        </w:rPr>
        <w:t>задачу на уровне общих для всего профессионального сообщества методических, технологических и этических требований к процедурам тестирования и правилам использования их</w:t>
      </w:r>
      <w:r>
        <w:rPr>
          <w:rFonts w:ascii="Times New Roman" w:hAnsi="Times New Roman" w:cs="Times New Roman"/>
          <w:sz w:val="28"/>
          <w:szCs w:val="28"/>
        </w:rPr>
        <w:t xml:space="preserve"> </w:t>
      </w:r>
      <w:r w:rsidRPr="00D2052D">
        <w:rPr>
          <w:rFonts w:ascii="Times New Roman" w:hAnsi="Times New Roman" w:cs="Times New Roman"/>
          <w:sz w:val="28"/>
          <w:szCs w:val="28"/>
        </w:rPr>
        <w:t>результатов. При разработке российского стандарта принимались во внимание рекомендации</w:t>
      </w:r>
      <w:r>
        <w:rPr>
          <w:rFonts w:ascii="Times New Roman" w:hAnsi="Times New Roman" w:cs="Times New Roman"/>
          <w:sz w:val="28"/>
          <w:szCs w:val="28"/>
        </w:rPr>
        <w:t xml:space="preserve"> </w:t>
      </w:r>
      <w:r w:rsidRPr="00D2052D">
        <w:rPr>
          <w:rFonts w:ascii="Times New Roman" w:hAnsi="Times New Roman" w:cs="Times New Roman"/>
          <w:sz w:val="28"/>
          <w:szCs w:val="28"/>
        </w:rPr>
        <w:t>национальных и международных руководств по разработке и применению тестовых методик.</w:t>
      </w:r>
    </w:p>
    <w:p w:rsidR="00D250AB" w:rsidRDefault="00D250AB" w:rsidP="00D250AB">
      <w:pPr>
        <w:spacing w:after="0"/>
        <w:jc w:val="both"/>
        <w:rPr>
          <w:rFonts w:ascii="Times New Roman" w:hAnsi="Times New Roman" w:cs="Times New Roman"/>
          <w:sz w:val="28"/>
          <w:szCs w:val="28"/>
        </w:rPr>
      </w:pPr>
      <w:r w:rsidRPr="00D2052D">
        <w:rPr>
          <w:rFonts w:ascii="Times New Roman" w:hAnsi="Times New Roman" w:cs="Times New Roman"/>
          <w:sz w:val="28"/>
          <w:szCs w:val="28"/>
        </w:rPr>
        <w:t>Настоящее первое издание российского стандарта тестирования персонала — это общеприменимое практико-ориентированное методическое руководство. Оно закладывает фундамент</w:t>
      </w:r>
      <w:r>
        <w:rPr>
          <w:rFonts w:ascii="Times New Roman" w:hAnsi="Times New Roman" w:cs="Times New Roman"/>
          <w:sz w:val="28"/>
          <w:szCs w:val="28"/>
        </w:rPr>
        <w:t xml:space="preserve"> </w:t>
      </w:r>
      <w:r w:rsidRPr="00D2052D">
        <w:rPr>
          <w:rFonts w:ascii="Times New Roman" w:hAnsi="Times New Roman" w:cs="Times New Roman"/>
          <w:sz w:val="28"/>
          <w:szCs w:val="28"/>
        </w:rPr>
        <w:t>для дальнейшей разработки более детальных и узкоспециализированных стандартов, а также</w:t>
      </w:r>
      <w:r>
        <w:rPr>
          <w:rFonts w:ascii="Times New Roman" w:hAnsi="Times New Roman" w:cs="Times New Roman"/>
          <w:sz w:val="28"/>
          <w:szCs w:val="28"/>
        </w:rPr>
        <w:t xml:space="preserve"> </w:t>
      </w:r>
      <w:r w:rsidRPr="00D2052D">
        <w:rPr>
          <w:rFonts w:ascii="Times New Roman" w:hAnsi="Times New Roman" w:cs="Times New Roman"/>
          <w:sz w:val="28"/>
          <w:szCs w:val="28"/>
        </w:rPr>
        <w:t>ложится в основу «Профессионального стандарта специалиста по оценке персонала» наряду со</w:t>
      </w:r>
      <w:r>
        <w:rPr>
          <w:rFonts w:ascii="Times New Roman" w:hAnsi="Times New Roman" w:cs="Times New Roman"/>
          <w:sz w:val="28"/>
          <w:szCs w:val="28"/>
        </w:rPr>
        <w:t xml:space="preserve"> </w:t>
      </w:r>
      <w:r w:rsidRPr="00D2052D">
        <w:rPr>
          <w:rFonts w:ascii="Times New Roman" w:hAnsi="Times New Roman" w:cs="Times New Roman"/>
          <w:sz w:val="28"/>
          <w:szCs w:val="28"/>
        </w:rPr>
        <w:t>стандартами иных оценочных методов и процедур.</w:t>
      </w:r>
    </w:p>
    <w:p w:rsidR="00D250AB" w:rsidRDefault="00D250AB" w:rsidP="00B40502">
      <w:pPr>
        <w:spacing w:after="0"/>
        <w:rPr>
          <w:rFonts w:ascii="Times New Roman" w:hAnsi="Times New Roman" w:cs="Times New Roman"/>
          <w:b/>
          <w:bCs/>
          <w:sz w:val="28"/>
          <w:szCs w:val="28"/>
        </w:rPr>
      </w:pPr>
    </w:p>
    <w:p w:rsidR="00D250AB" w:rsidRPr="00A9133F" w:rsidRDefault="00D250AB" w:rsidP="00D250AB">
      <w:pPr>
        <w:jc w:val="both"/>
        <w:rPr>
          <w:rFonts w:ascii="Times New Roman" w:hAnsi="Times New Roman" w:cs="Times New Roman"/>
          <w:b/>
          <w:sz w:val="28"/>
          <w:szCs w:val="28"/>
        </w:rPr>
      </w:pPr>
      <w:r w:rsidRPr="00A9133F">
        <w:rPr>
          <w:rFonts w:ascii="Times New Roman" w:hAnsi="Times New Roman" w:cs="Times New Roman"/>
          <w:b/>
          <w:sz w:val="28"/>
          <w:szCs w:val="28"/>
        </w:rPr>
        <w:t xml:space="preserve">Тарасов С.Б., </w:t>
      </w:r>
      <w:proofErr w:type="spellStart"/>
      <w:r w:rsidRPr="00A9133F">
        <w:rPr>
          <w:rFonts w:ascii="Times New Roman" w:hAnsi="Times New Roman" w:cs="Times New Roman"/>
          <w:b/>
          <w:sz w:val="28"/>
          <w:szCs w:val="28"/>
        </w:rPr>
        <w:t>Павлюткин</w:t>
      </w:r>
      <w:proofErr w:type="spellEnd"/>
      <w:r w:rsidRPr="00A9133F">
        <w:rPr>
          <w:rFonts w:ascii="Times New Roman" w:hAnsi="Times New Roman" w:cs="Times New Roman"/>
          <w:b/>
          <w:sz w:val="28"/>
          <w:szCs w:val="28"/>
        </w:rPr>
        <w:t xml:space="preserve"> Ю.С. Тестирующая система с использованием конструктора тестов // Моделирование и анализ данных. 2015. № 1. С. 91–99.</w:t>
      </w:r>
    </w:p>
    <w:p w:rsidR="00D250AB" w:rsidRDefault="00D250AB" w:rsidP="00D250AB">
      <w:pPr>
        <w:jc w:val="both"/>
        <w:rPr>
          <w:rFonts w:ascii="Times New Roman" w:hAnsi="Times New Roman" w:cs="Times New Roman"/>
          <w:sz w:val="28"/>
          <w:szCs w:val="28"/>
        </w:rPr>
      </w:pPr>
      <w:r w:rsidRPr="00A9133F">
        <w:rPr>
          <w:rFonts w:ascii="Times New Roman" w:hAnsi="Times New Roman" w:cs="Times New Roman"/>
          <w:sz w:val="28"/>
          <w:szCs w:val="28"/>
        </w:rPr>
        <w:t>В статье рассматриваются вопросы разработки тестирующей системы с использованием конструктора тестов. Определены основные требования для разрабатываемой системы. Выработаны предложения по ее реализации. Даны рекомендации по использованию конструктора тестов.</w:t>
      </w:r>
    </w:p>
    <w:p w:rsidR="00D250AB" w:rsidRDefault="00D250AB" w:rsidP="00B40502">
      <w:pPr>
        <w:spacing w:after="0"/>
        <w:rPr>
          <w:rFonts w:ascii="Times New Roman" w:hAnsi="Times New Roman" w:cs="Times New Roman"/>
          <w:b/>
          <w:bCs/>
          <w:sz w:val="28"/>
          <w:szCs w:val="28"/>
        </w:rPr>
      </w:pPr>
    </w:p>
    <w:p w:rsidR="0045314E" w:rsidRPr="005260D3" w:rsidRDefault="0045314E" w:rsidP="0045314E">
      <w:pPr>
        <w:jc w:val="both"/>
        <w:rPr>
          <w:rFonts w:ascii="Times New Roman" w:hAnsi="Times New Roman" w:cs="Times New Roman"/>
          <w:b/>
          <w:sz w:val="28"/>
          <w:szCs w:val="28"/>
        </w:rPr>
      </w:pPr>
      <w:r w:rsidRPr="005260D3">
        <w:rPr>
          <w:rFonts w:ascii="Times New Roman" w:hAnsi="Times New Roman" w:cs="Times New Roman"/>
          <w:b/>
          <w:sz w:val="28"/>
          <w:szCs w:val="28"/>
        </w:rPr>
        <w:t xml:space="preserve">Фомин А.Е., Павленко А.В. </w:t>
      </w:r>
      <w:proofErr w:type="spellStart"/>
      <w:r w:rsidRPr="005260D3">
        <w:rPr>
          <w:rFonts w:ascii="Times New Roman" w:hAnsi="Times New Roman" w:cs="Times New Roman"/>
          <w:b/>
          <w:sz w:val="28"/>
          <w:szCs w:val="28"/>
        </w:rPr>
        <w:t>Метакогнитивный</w:t>
      </w:r>
      <w:proofErr w:type="spellEnd"/>
      <w:r w:rsidRPr="005260D3">
        <w:rPr>
          <w:rFonts w:ascii="Times New Roman" w:hAnsi="Times New Roman" w:cs="Times New Roman"/>
          <w:b/>
          <w:sz w:val="28"/>
          <w:szCs w:val="28"/>
        </w:rPr>
        <w:t xml:space="preserve"> мониторинг знания в условиях оценки учебных достижений [Электронный ресурс] // Психолого-педагогические исследования. 2015. Том 7. № 2. С. 24–34. doi:10.17759/psyedu.2015070203</w:t>
      </w:r>
    </w:p>
    <w:p w:rsidR="0045314E" w:rsidRDefault="0045314E" w:rsidP="0045314E">
      <w:pPr>
        <w:jc w:val="both"/>
        <w:rPr>
          <w:rFonts w:ascii="Times New Roman" w:hAnsi="Times New Roman" w:cs="Times New Roman"/>
          <w:sz w:val="28"/>
          <w:szCs w:val="28"/>
        </w:rPr>
      </w:pPr>
      <w:r w:rsidRPr="005260D3">
        <w:rPr>
          <w:rFonts w:ascii="Times New Roman" w:hAnsi="Times New Roman" w:cs="Times New Roman"/>
          <w:sz w:val="28"/>
          <w:szCs w:val="28"/>
        </w:rPr>
        <w:t xml:space="preserve">Представлены результаты эмпирического исследования, в котором проверялась гипотеза о влиянии ситуации оценки учебных достижений на </w:t>
      </w:r>
      <w:proofErr w:type="spellStart"/>
      <w:r w:rsidRPr="005260D3">
        <w:rPr>
          <w:rFonts w:ascii="Times New Roman" w:hAnsi="Times New Roman" w:cs="Times New Roman"/>
          <w:sz w:val="28"/>
          <w:szCs w:val="28"/>
        </w:rPr>
        <w:t>метакогнитивный</w:t>
      </w:r>
      <w:proofErr w:type="spellEnd"/>
      <w:r w:rsidRPr="005260D3">
        <w:rPr>
          <w:rFonts w:ascii="Times New Roman" w:hAnsi="Times New Roman" w:cs="Times New Roman"/>
          <w:sz w:val="28"/>
          <w:szCs w:val="28"/>
        </w:rPr>
        <w:t xml:space="preserve"> мониторинг решения тестов предметных знаний учащимися. На выборке из 47 человек (21 девушка, 26 юношей; средний возраст – 15,5 лет) показано, что характеристики </w:t>
      </w:r>
      <w:proofErr w:type="spellStart"/>
      <w:r w:rsidRPr="005260D3">
        <w:rPr>
          <w:rFonts w:ascii="Times New Roman" w:hAnsi="Times New Roman" w:cs="Times New Roman"/>
          <w:sz w:val="28"/>
          <w:szCs w:val="28"/>
        </w:rPr>
        <w:t>метакогнитивного</w:t>
      </w:r>
      <w:proofErr w:type="spellEnd"/>
      <w:r w:rsidRPr="005260D3">
        <w:rPr>
          <w:rFonts w:ascii="Times New Roman" w:hAnsi="Times New Roman" w:cs="Times New Roman"/>
          <w:sz w:val="28"/>
          <w:szCs w:val="28"/>
        </w:rPr>
        <w:t xml:space="preserve"> мониторинга (уверенность в решении и точность </w:t>
      </w:r>
      <w:proofErr w:type="spellStart"/>
      <w:r w:rsidRPr="005260D3">
        <w:rPr>
          <w:rFonts w:ascii="Times New Roman" w:hAnsi="Times New Roman" w:cs="Times New Roman"/>
          <w:sz w:val="28"/>
          <w:szCs w:val="28"/>
        </w:rPr>
        <w:t>метакогнитивных</w:t>
      </w:r>
      <w:proofErr w:type="spellEnd"/>
      <w:r w:rsidRPr="005260D3">
        <w:rPr>
          <w:rFonts w:ascii="Times New Roman" w:hAnsi="Times New Roman" w:cs="Times New Roman"/>
          <w:sz w:val="28"/>
          <w:szCs w:val="28"/>
        </w:rPr>
        <w:t xml:space="preserve"> суждений) различаются в ситуации оценки учебных достижений и в том случае, если такая ситуация отсутствует. Обнаружено, что учащиеся с низким и высоким уровнем мотивации достижения демонстрируют различные показатели </w:t>
      </w:r>
      <w:proofErr w:type="spellStart"/>
      <w:r w:rsidRPr="005260D3">
        <w:rPr>
          <w:rFonts w:ascii="Times New Roman" w:hAnsi="Times New Roman" w:cs="Times New Roman"/>
          <w:sz w:val="28"/>
          <w:szCs w:val="28"/>
        </w:rPr>
        <w:t>метакогнитивного</w:t>
      </w:r>
      <w:proofErr w:type="spellEnd"/>
      <w:r w:rsidRPr="005260D3">
        <w:rPr>
          <w:rFonts w:ascii="Times New Roman" w:hAnsi="Times New Roman" w:cs="Times New Roman"/>
          <w:sz w:val="28"/>
          <w:szCs w:val="28"/>
        </w:rPr>
        <w:t xml:space="preserve"> мониторинга в ситуации наличия или отсутствия оценки учебных достижений (</w:t>
      </w:r>
      <w:proofErr w:type="spellStart"/>
      <w:r w:rsidRPr="005260D3">
        <w:rPr>
          <w:rFonts w:ascii="Times New Roman" w:hAnsi="Times New Roman" w:cs="Times New Roman"/>
          <w:sz w:val="28"/>
          <w:szCs w:val="28"/>
        </w:rPr>
        <w:t>p</w:t>
      </w:r>
      <w:proofErr w:type="spellEnd"/>
      <w:r w:rsidRPr="005260D3">
        <w:rPr>
          <w:rFonts w:ascii="Times New Roman" w:hAnsi="Times New Roman" w:cs="Times New Roman"/>
          <w:sz w:val="28"/>
          <w:szCs w:val="28"/>
        </w:rPr>
        <w:t xml:space="preserve">&lt;0,05). Рассмотрены вопросы </w:t>
      </w:r>
      <w:r w:rsidRPr="005260D3">
        <w:rPr>
          <w:rFonts w:ascii="Times New Roman" w:hAnsi="Times New Roman" w:cs="Times New Roman"/>
          <w:sz w:val="28"/>
          <w:szCs w:val="28"/>
        </w:rPr>
        <w:lastRenderedPageBreak/>
        <w:t xml:space="preserve">использования полученных данных и выводов в общепсихологических и психолого-педагогических исследованиях </w:t>
      </w:r>
      <w:proofErr w:type="spellStart"/>
      <w:r w:rsidRPr="005260D3">
        <w:rPr>
          <w:rFonts w:ascii="Times New Roman" w:hAnsi="Times New Roman" w:cs="Times New Roman"/>
          <w:sz w:val="28"/>
          <w:szCs w:val="28"/>
        </w:rPr>
        <w:t>метапознания</w:t>
      </w:r>
      <w:proofErr w:type="spellEnd"/>
      <w:r w:rsidRPr="005260D3">
        <w:rPr>
          <w:rFonts w:ascii="Times New Roman" w:hAnsi="Times New Roman" w:cs="Times New Roman"/>
          <w:sz w:val="28"/>
          <w:szCs w:val="28"/>
        </w:rPr>
        <w:t>, а также в педагогической практике.</w:t>
      </w:r>
    </w:p>
    <w:p w:rsidR="0045314E" w:rsidRDefault="0045314E" w:rsidP="0045314E">
      <w:pPr>
        <w:jc w:val="both"/>
        <w:rPr>
          <w:rFonts w:ascii="Times New Roman" w:hAnsi="Times New Roman" w:cs="Times New Roman"/>
          <w:sz w:val="28"/>
          <w:szCs w:val="28"/>
        </w:rPr>
      </w:pPr>
    </w:p>
    <w:p w:rsidR="0045314E" w:rsidRPr="0045314E" w:rsidRDefault="0045314E" w:rsidP="0045314E">
      <w:pPr>
        <w:jc w:val="both"/>
        <w:rPr>
          <w:rFonts w:ascii="Times New Roman" w:hAnsi="Times New Roman" w:cs="Times New Roman"/>
          <w:b/>
          <w:sz w:val="28"/>
          <w:szCs w:val="28"/>
        </w:rPr>
      </w:pPr>
      <w:proofErr w:type="spellStart"/>
      <w:r w:rsidRPr="0045314E">
        <w:rPr>
          <w:rFonts w:ascii="Times New Roman" w:hAnsi="Times New Roman" w:cs="Times New Roman"/>
          <w:b/>
          <w:sz w:val="28"/>
          <w:szCs w:val="28"/>
        </w:rPr>
        <w:t>Землянская</w:t>
      </w:r>
      <w:proofErr w:type="spellEnd"/>
      <w:r w:rsidRPr="0045314E">
        <w:rPr>
          <w:rFonts w:ascii="Times New Roman" w:hAnsi="Times New Roman" w:cs="Times New Roman"/>
          <w:b/>
          <w:sz w:val="28"/>
          <w:szCs w:val="28"/>
        </w:rPr>
        <w:t xml:space="preserve"> Е.Н. Новые формы оценивания образовательных результатов ст</w:t>
      </w:r>
      <w:r>
        <w:rPr>
          <w:rFonts w:ascii="Times New Roman" w:hAnsi="Times New Roman" w:cs="Times New Roman"/>
          <w:b/>
          <w:sz w:val="28"/>
          <w:szCs w:val="28"/>
        </w:rPr>
        <w:t>удентов [Электронный ресурс] //</w:t>
      </w:r>
      <w:r w:rsidRPr="0045314E">
        <w:rPr>
          <w:rFonts w:ascii="Times New Roman" w:hAnsi="Times New Roman" w:cs="Times New Roman"/>
          <w:b/>
          <w:sz w:val="28"/>
          <w:szCs w:val="28"/>
        </w:rPr>
        <w:t>Психолого-педагогические исследования. 2015. Том 7. № 4. С. 103–114. doi:10.17759/psyedu.2015070410</w:t>
      </w:r>
    </w:p>
    <w:p w:rsidR="0045314E" w:rsidRDefault="0045314E" w:rsidP="0045314E">
      <w:pPr>
        <w:jc w:val="both"/>
        <w:rPr>
          <w:rFonts w:ascii="Times New Roman" w:hAnsi="Times New Roman" w:cs="Times New Roman"/>
          <w:sz w:val="28"/>
          <w:szCs w:val="28"/>
        </w:rPr>
      </w:pPr>
      <w:r w:rsidRPr="005260D3">
        <w:rPr>
          <w:rFonts w:ascii="Times New Roman" w:hAnsi="Times New Roman" w:cs="Times New Roman"/>
          <w:sz w:val="28"/>
          <w:szCs w:val="28"/>
        </w:rPr>
        <w:t xml:space="preserve">В контексте практико-ориентированной подготовки система оценки выходит за узкие рамки контроля качества профессионального образования и становится одним из управляющих элементов системы подготовки. Значение формирующего оценивания в статье раскрывается через анализ функций внешней и внутренней оценки и их соотношения. Цель формирующего оценивания в понимании автора – обеспечение </w:t>
      </w:r>
      <w:proofErr w:type="spellStart"/>
      <w:r w:rsidRPr="005260D3">
        <w:rPr>
          <w:rFonts w:ascii="Times New Roman" w:hAnsi="Times New Roman" w:cs="Times New Roman"/>
          <w:sz w:val="28"/>
          <w:szCs w:val="28"/>
        </w:rPr>
        <w:t>исследовательско-рефлексивной</w:t>
      </w:r>
      <w:proofErr w:type="spellEnd"/>
      <w:r w:rsidRPr="005260D3">
        <w:rPr>
          <w:rFonts w:ascii="Times New Roman" w:hAnsi="Times New Roman" w:cs="Times New Roman"/>
          <w:sz w:val="28"/>
          <w:szCs w:val="28"/>
        </w:rPr>
        <w:t xml:space="preserve"> самостоятельности студентов в профессиональном обучении, что дает возможность согласовать образовательные результаты, формы учебной работы студентов и средства оценивания. С этих позиций раскрываются основные признаки формирующего оценивания. Приводится алгоритм формирующего </w:t>
      </w:r>
      <w:proofErr w:type="gramStart"/>
      <w:r w:rsidRPr="005260D3">
        <w:rPr>
          <w:rFonts w:ascii="Times New Roman" w:hAnsi="Times New Roman" w:cs="Times New Roman"/>
          <w:sz w:val="28"/>
          <w:szCs w:val="28"/>
        </w:rPr>
        <w:t>оценивания</w:t>
      </w:r>
      <w:proofErr w:type="gramEnd"/>
      <w:r w:rsidRPr="005260D3">
        <w:rPr>
          <w:rFonts w:ascii="Times New Roman" w:hAnsi="Times New Roman" w:cs="Times New Roman"/>
          <w:sz w:val="28"/>
          <w:szCs w:val="28"/>
        </w:rPr>
        <w:t xml:space="preserve"> и подробно раскрываются отдельные процедуры: </w:t>
      </w:r>
      <w:proofErr w:type="spellStart"/>
      <w:r w:rsidRPr="005260D3">
        <w:rPr>
          <w:rFonts w:ascii="Times New Roman" w:hAnsi="Times New Roman" w:cs="Times New Roman"/>
          <w:sz w:val="28"/>
          <w:szCs w:val="28"/>
        </w:rPr>
        <w:t>критериальное</w:t>
      </w:r>
      <w:proofErr w:type="spellEnd"/>
      <w:r w:rsidRPr="005260D3">
        <w:rPr>
          <w:rFonts w:ascii="Times New Roman" w:hAnsi="Times New Roman" w:cs="Times New Roman"/>
          <w:sz w:val="28"/>
          <w:szCs w:val="28"/>
        </w:rPr>
        <w:t xml:space="preserve"> оценивание, составление тестов и ментальных карт, накопительное оценивание и др. Обсуждаются возможности </w:t>
      </w:r>
      <w:proofErr w:type="spellStart"/>
      <w:r w:rsidRPr="005260D3">
        <w:rPr>
          <w:rFonts w:ascii="Times New Roman" w:hAnsi="Times New Roman" w:cs="Times New Roman"/>
          <w:sz w:val="28"/>
          <w:szCs w:val="28"/>
        </w:rPr>
        <w:t>интернет-сервисов</w:t>
      </w:r>
      <w:proofErr w:type="spellEnd"/>
      <w:r w:rsidRPr="005260D3">
        <w:rPr>
          <w:rFonts w:ascii="Times New Roman" w:hAnsi="Times New Roman" w:cs="Times New Roman"/>
          <w:sz w:val="28"/>
          <w:szCs w:val="28"/>
        </w:rPr>
        <w:t xml:space="preserve"> для организации формирующего оценивания, а также риски.</w:t>
      </w:r>
    </w:p>
    <w:p w:rsidR="0045314E" w:rsidRDefault="0045314E" w:rsidP="00B40502">
      <w:pPr>
        <w:spacing w:after="0"/>
        <w:rPr>
          <w:rFonts w:ascii="Times New Roman" w:hAnsi="Times New Roman" w:cs="Times New Roman"/>
          <w:b/>
          <w:bCs/>
          <w:sz w:val="28"/>
          <w:szCs w:val="28"/>
        </w:rPr>
      </w:pPr>
    </w:p>
    <w:p w:rsidR="00394ADC" w:rsidRPr="004C333D" w:rsidRDefault="00394ADC" w:rsidP="00394ADC">
      <w:pPr>
        <w:jc w:val="both"/>
        <w:rPr>
          <w:rFonts w:ascii="Times New Roman" w:hAnsi="Times New Roman" w:cs="Times New Roman"/>
          <w:b/>
          <w:sz w:val="28"/>
          <w:szCs w:val="28"/>
        </w:rPr>
      </w:pPr>
      <w:r w:rsidRPr="004C333D">
        <w:rPr>
          <w:rFonts w:ascii="Times New Roman" w:hAnsi="Times New Roman" w:cs="Times New Roman"/>
          <w:b/>
          <w:sz w:val="28"/>
          <w:szCs w:val="28"/>
        </w:rPr>
        <w:t xml:space="preserve">Шашкина М.Б., </w:t>
      </w:r>
      <w:proofErr w:type="spellStart"/>
      <w:r w:rsidRPr="004C333D">
        <w:rPr>
          <w:rFonts w:ascii="Times New Roman" w:hAnsi="Times New Roman" w:cs="Times New Roman"/>
          <w:b/>
          <w:sz w:val="28"/>
          <w:szCs w:val="28"/>
        </w:rPr>
        <w:t>Аёшина</w:t>
      </w:r>
      <w:proofErr w:type="spellEnd"/>
      <w:r w:rsidRPr="004C333D">
        <w:rPr>
          <w:rFonts w:ascii="Times New Roman" w:hAnsi="Times New Roman" w:cs="Times New Roman"/>
          <w:b/>
          <w:sz w:val="28"/>
          <w:szCs w:val="28"/>
        </w:rPr>
        <w:t xml:space="preserve"> Е.А. Оценивание профессиональных компетенций студентов – будущих учителей математики. </w:t>
      </w:r>
      <w:r>
        <w:rPr>
          <w:rFonts w:ascii="Times New Roman" w:hAnsi="Times New Roman" w:cs="Times New Roman"/>
          <w:b/>
          <w:sz w:val="28"/>
          <w:szCs w:val="28"/>
        </w:rPr>
        <w:t>//</w:t>
      </w:r>
      <w:r w:rsidRPr="004C333D">
        <w:rPr>
          <w:rFonts w:ascii="Times New Roman" w:hAnsi="Times New Roman" w:cs="Times New Roman"/>
          <w:b/>
          <w:sz w:val="28"/>
          <w:szCs w:val="28"/>
        </w:rPr>
        <w:t>Образование и наука. 2015;(9):51-67. DOI:10.17853/1994-5639-2015-9-51-67</w:t>
      </w:r>
    </w:p>
    <w:p w:rsidR="00394ADC" w:rsidRPr="004C333D" w:rsidRDefault="00394ADC" w:rsidP="00394ADC">
      <w:pPr>
        <w:jc w:val="both"/>
        <w:rPr>
          <w:rFonts w:ascii="Times New Roman" w:hAnsi="Times New Roman" w:cs="Times New Roman"/>
          <w:sz w:val="28"/>
          <w:szCs w:val="28"/>
        </w:rPr>
      </w:pPr>
      <w:r>
        <w:rPr>
          <w:rFonts w:ascii="Times New Roman" w:hAnsi="Times New Roman" w:cs="Times New Roman"/>
          <w:sz w:val="28"/>
          <w:szCs w:val="28"/>
        </w:rPr>
        <w:t>В статье</w:t>
      </w:r>
      <w:r w:rsidRPr="004C333D">
        <w:rPr>
          <w:rFonts w:ascii="Times New Roman" w:hAnsi="Times New Roman" w:cs="Times New Roman"/>
          <w:sz w:val="28"/>
          <w:szCs w:val="28"/>
        </w:rPr>
        <w:t xml:space="preserve"> описан авторск</w:t>
      </w:r>
      <w:r>
        <w:rPr>
          <w:rFonts w:ascii="Times New Roman" w:hAnsi="Times New Roman" w:cs="Times New Roman"/>
          <w:sz w:val="28"/>
          <w:szCs w:val="28"/>
        </w:rPr>
        <w:t>ий</w:t>
      </w:r>
      <w:r w:rsidRPr="004C333D">
        <w:rPr>
          <w:rFonts w:ascii="Times New Roman" w:hAnsi="Times New Roman" w:cs="Times New Roman"/>
          <w:sz w:val="28"/>
          <w:szCs w:val="28"/>
        </w:rPr>
        <w:t xml:space="preserve"> подход к оцениванию профессиональных компетенций будущего учителя математики.</w:t>
      </w:r>
      <w:r>
        <w:rPr>
          <w:rFonts w:ascii="Times New Roman" w:hAnsi="Times New Roman" w:cs="Times New Roman"/>
          <w:sz w:val="28"/>
          <w:szCs w:val="28"/>
        </w:rPr>
        <w:t xml:space="preserve"> Представлен </w:t>
      </w:r>
      <w:r w:rsidRPr="004C333D">
        <w:rPr>
          <w:rFonts w:ascii="Times New Roman" w:hAnsi="Times New Roman" w:cs="Times New Roman"/>
          <w:sz w:val="28"/>
          <w:szCs w:val="28"/>
        </w:rPr>
        <w:t>инновационн</w:t>
      </w:r>
      <w:r>
        <w:rPr>
          <w:rFonts w:ascii="Times New Roman" w:hAnsi="Times New Roman" w:cs="Times New Roman"/>
          <w:sz w:val="28"/>
          <w:szCs w:val="28"/>
        </w:rPr>
        <w:t>ый</w:t>
      </w:r>
      <w:r w:rsidRPr="004C333D">
        <w:rPr>
          <w:rFonts w:ascii="Times New Roman" w:hAnsi="Times New Roman" w:cs="Times New Roman"/>
          <w:sz w:val="28"/>
          <w:szCs w:val="28"/>
        </w:rPr>
        <w:t xml:space="preserve"> подход к оцениванию компетенций как </w:t>
      </w:r>
      <w:proofErr w:type="spellStart"/>
      <w:r w:rsidRPr="004C333D">
        <w:rPr>
          <w:rFonts w:ascii="Times New Roman" w:hAnsi="Times New Roman" w:cs="Times New Roman"/>
          <w:sz w:val="28"/>
          <w:szCs w:val="28"/>
        </w:rPr>
        <w:t>метапредметных</w:t>
      </w:r>
      <w:proofErr w:type="spellEnd"/>
      <w:r w:rsidRPr="004C333D">
        <w:rPr>
          <w:rFonts w:ascii="Times New Roman" w:hAnsi="Times New Roman" w:cs="Times New Roman"/>
          <w:sz w:val="28"/>
          <w:szCs w:val="28"/>
        </w:rPr>
        <w:t xml:space="preserve"> результатов обучения студентов педагогических специальностей.</w:t>
      </w:r>
      <w:r>
        <w:rPr>
          <w:rFonts w:ascii="Times New Roman" w:hAnsi="Times New Roman" w:cs="Times New Roman"/>
          <w:sz w:val="28"/>
          <w:szCs w:val="28"/>
        </w:rPr>
        <w:t xml:space="preserve"> </w:t>
      </w:r>
      <w:r w:rsidRPr="004C333D">
        <w:rPr>
          <w:rFonts w:ascii="Times New Roman" w:hAnsi="Times New Roman" w:cs="Times New Roman"/>
          <w:sz w:val="28"/>
          <w:szCs w:val="28"/>
        </w:rPr>
        <w:t xml:space="preserve">Рассмотрен </w:t>
      </w:r>
      <w:proofErr w:type="spellStart"/>
      <w:r w:rsidRPr="004C333D">
        <w:rPr>
          <w:rFonts w:ascii="Times New Roman" w:hAnsi="Times New Roman" w:cs="Times New Roman"/>
          <w:sz w:val="28"/>
          <w:szCs w:val="28"/>
        </w:rPr>
        <w:t>квалиметрический</w:t>
      </w:r>
      <w:proofErr w:type="spellEnd"/>
      <w:r w:rsidRPr="004C333D">
        <w:rPr>
          <w:rFonts w:ascii="Times New Roman" w:hAnsi="Times New Roman" w:cs="Times New Roman"/>
          <w:sz w:val="28"/>
          <w:szCs w:val="28"/>
        </w:rPr>
        <w:t xml:space="preserve"> подход к структурированию профессиональных компетенций студентов, который позволяет детализировать объект измерения, выделить критерии и уровни его </w:t>
      </w:r>
      <w:proofErr w:type="spellStart"/>
      <w:r w:rsidRPr="004C333D">
        <w:rPr>
          <w:rFonts w:ascii="Times New Roman" w:hAnsi="Times New Roman" w:cs="Times New Roman"/>
          <w:sz w:val="28"/>
          <w:szCs w:val="28"/>
        </w:rPr>
        <w:t>сформированности</w:t>
      </w:r>
      <w:proofErr w:type="spellEnd"/>
      <w:r w:rsidRPr="004C333D">
        <w:rPr>
          <w:rFonts w:ascii="Times New Roman" w:hAnsi="Times New Roman" w:cs="Times New Roman"/>
          <w:sz w:val="28"/>
          <w:szCs w:val="28"/>
        </w:rPr>
        <w:t xml:space="preserve">, проследить динамику его развития в сфере профильной подготовки бакалавра. Описана методика оценивания одной из профессионально-профильных компетенций </w:t>
      </w:r>
      <w:r w:rsidRPr="004C333D">
        <w:rPr>
          <w:rFonts w:ascii="Times New Roman" w:hAnsi="Times New Roman" w:cs="Times New Roman"/>
          <w:sz w:val="28"/>
          <w:szCs w:val="28"/>
        </w:rPr>
        <w:lastRenderedPageBreak/>
        <w:t xml:space="preserve">будущего учителя математики, приведены примеры </w:t>
      </w:r>
      <w:proofErr w:type="spellStart"/>
      <w:r w:rsidRPr="004C333D">
        <w:rPr>
          <w:rFonts w:ascii="Times New Roman" w:hAnsi="Times New Roman" w:cs="Times New Roman"/>
          <w:sz w:val="28"/>
          <w:szCs w:val="28"/>
        </w:rPr>
        <w:t>компетентностно-оценочных</w:t>
      </w:r>
      <w:proofErr w:type="spellEnd"/>
      <w:r w:rsidRPr="004C333D">
        <w:rPr>
          <w:rFonts w:ascii="Times New Roman" w:hAnsi="Times New Roman" w:cs="Times New Roman"/>
          <w:sz w:val="28"/>
          <w:szCs w:val="28"/>
        </w:rPr>
        <w:t xml:space="preserve"> средств.</w:t>
      </w:r>
    </w:p>
    <w:p w:rsidR="00394ADC" w:rsidRDefault="00394ADC" w:rsidP="00394ADC">
      <w:pPr>
        <w:rPr>
          <w:rFonts w:ascii="Times New Roman" w:hAnsi="Times New Roman" w:cs="Times New Roman"/>
          <w:sz w:val="28"/>
          <w:szCs w:val="28"/>
        </w:rPr>
      </w:pPr>
    </w:p>
    <w:p w:rsidR="00394ADC" w:rsidRPr="004E0805" w:rsidRDefault="00394ADC" w:rsidP="00394ADC">
      <w:pPr>
        <w:jc w:val="both"/>
        <w:rPr>
          <w:rFonts w:ascii="Times New Roman" w:hAnsi="Times New Roman" w:cs="Times New Roman"/>
          <w:b/>
          <w:sz w:val="28"/>
          <w:szCs w:val="28"/>
        </w:rPr>
      </w:pPr>
      <w:r w:rsidRPr="004E0805">
        <w:rPr>
          <w:rFonts w:ascii="Times New Roman" w:hAnsi="Times New Roman" w:cs="Times New Roman"/>
          <w:b/>
          <w:sz w:val="28"/>
          <w:szCs w:val="28"/>
        </w:rPr>
        <w:t xml:space="preserve">Царапкина Ю.М. Использование </w:t>
      </w:r>
      <w:proofErr w:type="spellStart"/>
      <w:r w:rsidRPr="004E0805">
        <w:rPr>
          <w:rFonts w:ascii="Times New Roman" w:hAnsi="Times New Roman" w:cs="Times New Roman"/>
          <w:b/>
          <w:sz w:val="28"/>
          <w:szCs w:val="28"/>
        </w:rPr>
        <w:t>кеи</w:t>
      </w:r>
      <w:r w:rsidRPr="004E0805">
        <w:rPr>
          <w:rFonts w:ascii="Cambria Math" w:hAnsi="Cambria Math" w:cs="Cambria Math"/>
          <w:b/>
          <w:sz w:val="28"/>
          <w:szCs w:val="28"/>
        </w:rPr>
        <w:t>̆</w:t>
      </w:r>
      <w:r w:rsidRPr="004E0805">
        <w:rPr>
          <w:rFonts w:ascii="Times New Roman" w:hAnsi="Times New Roman" w:cs="Times New Roman"/>
          <w:b/>
          <w:sz w:val="28"/>
          <w:szCs w:val="28"/>
        </w:rPr>
        <w:t>с-технологии</w:t>
      </w:r>
      <w:proofErr w:type="spellEnd"/>
      <w:r w:rsidRPr="004E0805">
        <w:rPr>
          <w:rFonts w:ascii="Cambria Math" w:hAnsi="Cambria Math" w:cs="Cambria Math"/>
          <w:b/>
          <w:sz w:val="28"/>
          <w:szCs w:val="28"/>
        </w:rPr>
        <w:t>̆</w:t>
      </w:r>
      <w:r w:rsidRPr="004E0805">
        <w:rPr>
          <w:rFonts w:ascii="Times New Roman" w:hAnsi="Times New Roman" w:cs="Times New Roman"/>
          <w:b/>
          <w:sz w:val="28"/>
          <w:szCs w:val="28"/>
        </w:rPr>
        <w:t xml:space="preserve"> при обучении студентов. </w:t>
      </w:r>
      <w:r>
        <w:rPr>
          <w:rFonts w:ascii="Times New Roman" w:hAnsi="Times New Roman" w:cs="Times New Roman"/>
          <w:b/>
          <w:sz w:val="28"/>
          <w:szCs w:val="28"/>
        </w:rPr>
        <w:t>//</w:t>
      </w:r>
      <w:r w:rsidRPr="004E0805">
        <w:rPr>
          <w:rFonts w:ascii="Times New Roman" w:hAnsi="Times New Roman" w:cs="Times New Roman"/>
          <w:b/>
          <w:sz w:val="28"/>
          <w:szCs w:val="28"/>
        </w:rPr>
        <w:t>Образование и наука. 2015;1(3):120-129. DOI:10.17853/1994-5639-2015-3-120-129</w:t>
      </w:r>
    </w:p>
    <w:p w:rsidR="00394ADC" w:rsidRPr="004E0805" w:rsidRDefault="00394ADC" w:rsidP="001C54D6">
      <w:pPr>
        <w:jc w:val="both"/>
        <w:rPr>
          <w:rFonts w:ascii="Times New Roman" w:hAnsi="Times New Roman" w:cs="Times New Roman"/>
          <w:sz w:val="28"/>
          <w:szCs w:val="28"/>
        </w:rPr>
      </w:pPr>
      <w:r w:rsidRPr="004E0805">
        <w:rPr>
          <w:rFonts w:ascii="Times New Roman" w:hAnsi="Times New Roman" w:cs="Times New Roman"/>
          <w:sz w:val="28"/>
          <w:szCs w:val="28"/>
        </w:rPr>
        <w:t xml:space="preserve">В статье рассматриваются возможности применения </w:t>
      </w:r>
      <w:proofErr w:type="spellStart"/>
      <w:r w:rsidRPr="004E0805">
        <w:rPr>
          <w:rFonts w:ascii="Times New Roman" w:hAnsi="Times New Roman" w:cs="Times New Roman"/>
          <w:sz w:val="28"/>
          <w:szCs w:val="28"/>
        </w:rPr>
        <w:t>кеи</w:t>
      </w:r>
      <w:r w:rsidRPr="004E0805">
        <w:rPr>
          <w:rFonts w:ascii="Cambria Math" w:hAnsi="Cambria Math" w:cs="Cambria Math"/>
          <w:sz w:val="28"/>
          <w:szCs w:val="28"/>
        </w:rPr>
        <w:t>̆</w:t>
      </w:r>
      <w:r w:rsidRPr="004E0805">
        <w:rPr>
          <w:rFonts w:ascii="Times New Roman" w:hAnsi="Times New Roman" w:cs="Times New Roman"/>
          <w:sz w:val="28"/>
          <w:szCs w:val="28"/>
        </w:rPr>
        <w:t>с-технологии</w:t>
      </w:r>
      <w:proofErr w:type="spellEnd"/>
      <w:r w:rsidRPr="004E0805">
        <w:rPr>
          <w:rFonts w:ascii="Cambria Math" w:hAnsi="Cambria Math" w:cs="Cambria Math"/>
          <w:sz w:val="28"/>
          <w:szCs w:val="28"/>
        </w:rPr>
        <w:t>̆</w:t>
      </w:r>
      <w:r w:rsidRPr="004E0805">
        <w:rPr>
          <w:rFonts w:ascii="Times New Roman" w:hAnsi="Times New Roman" w:cs="Times New Roman"/>
          <w:sz w:val="28"/>
          <w:szCs w:val="28"/>
        </w:rPr>
        <w:t xml:space="preserve"> в учебном процессе </w:t>
      </w:r>
      <w:proofErr w:type="gramStart"/>
      <w:r w:rsidRPr="004E0805">
        <w:rPr>
          <w:rFonts w:ascii="Times New Roman" w:hAnsi="Times New Roman" w:cs="Times New Roman"/>
          <w:sz w:val="28"/>
          <w:szCs w:val="28"/>
        </w:rPr>
        <w:t>вуза</w:t>
      </w:r>
      <w:proofErr w:type="gramEnd"/>
      <w:r w:rsidRPr="004E0805">
        <w:rPr>
          <w:rFonts w:ascii="Times New Roman" w:hAnsi="Times New Roman" w:cs="Times New Roman"/>
          <w:sz w:val="28"/>
          <w:szCs w:val="28"/>
        </w:rPr>
        <w:t xml:space="preserve"> и доказывается эффективность и перспективность данного метода при обучении будущих специалистов-профессионалов. </w:t>
      </w:r>
    </w:p>
    <w:p w:rsidR="001C54D6" w:rsidRDefault="00394ADC" w:rsidP="001C54D6">
      <w:pPr>
        <w:jc w:val="both"/>
        <w:rPr>
          <w:rFonts w:ascii="Times New Roman" w:hAnsi="Times New Roman" w:cs="Times New Roman"/>
          <w:sz w:val="28"/>
          <w:szCs w:val="28"/>
        </w:rPr>
      </w:pPr>
      <w:r>
        <w:rPr>
          <w:rFonts w:ascii="Times New Roman" w:hAnsi="Times New Roman" w:cs="Times New Roman"/>
          <w:sz w:val="28"/>
          <w:szCs w:val="28"/>
        </w:rPr>
        <w:t>О</w:t>
      </w:r>
      <w:r w:rsidRPr="004E0805">
        <w:rPr>
          <w:rFonts w:ascii="Times New Roman" w:hAnsi="Times New Roman" w:cs="Times New Roman"/>
          <w:sz w:val="28"/>
          <w:szCs w:val="28"/>
        </w:rPr>
        <w:t>писан</w:t>
      </w:r>
      <w:r>
        <w:rPr>
          <w:rFonts w:ascii="Times New Roman" w:hAnsi="Times New Roman" w:cs="Times New Roman"/>
          <w:sz w:val="28"/>
          <w:szCs w:val="28"/>
        </w:rPr>
        <w:t>а</w:t>
      </w:r>
      <w:r w:rsidRPr="004E0805">
        <w:rPr>
          <w:rFonts w:ascii="Times New Roman" w:hAnsi="Times New Roman" w:cs="Times New Roman"/>
          <w:sz w:val="28"/>
          <w:szCs w:val="28"/>
        </w:rPr>
        <w:t xml:space="preserve"> истори</w:t>
      </w:r>
      <w:r>
        <w:rPr>
          <w:rFonts w:ascii="Times New Roman" w:hAnsi="Times New Roman" w:cs="Times New Roman"/>
          <w:sz w:val="28"/>
          <w:szCs w:val="28"/>
        </w:rPr>
        <w:t>я</w:t>
      </w:r>
      <w:r w:rsidRPr="004E0805">
        <w:rPr>
          <w:rFonts w:ascii="Times New Roman" w:hAnsi="Times New Roman" w:cs="Times New Roman"/>
          <w:sz w:val="28"/>
          <w:szCs w:val="28"/>
        </w:rPr>
        <w:t xml:space="preserve"> развития </w:t>
      </w:r>
      <w:proofErr w:type="spellStart"/>
      <w:r w:rsidRPr="004E0805">
        <w:rPr>
          <w:rFonts w:ascii="Times New Roman" w:hAnsi="Times New Roman" w:cs="Times New Roman"/>
          <w:sz w:val="28"/>
          <w:szCs w:val="28"/>
        </w:rPr>
        <w:t>case-study</w:t>
      </w:r>
      <w:proofErr w:type="spellEnd"/>
      <w:r w:rsidRPr="004E0805">
        <w:rPr>
          <w:rFonts w:ascii="Times New Roman" w:hAnsi="Times New Roman" w:cs="Times New Roman"/>
          <w:sz w:val="28"/>
          <w:szCs w:val="28"/>
        </w:rPr>
        <w:t xml:space="preserve"> и его дидактических возможно</w:t>
      </w:r>
      <w:r>
        <w:rPr>
          <w:rFonts w:ascii="Times New Roman" w:hAnsi="Times New Roman" w:cs="Times New Roman"/>
          <w:sz w:val="28"/>
          <w:szCs w:val="28"/>
        </w:rPr>
        <w:t>стей</w:t>
      </w:r>
      <w:r w:rsidRPr="004E0805">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4E0805">
        <w:rPr>
          <w:rFonts w:ascii="Times New Roman" w:hAnsi="Times New Roman" w:cs="Times New Roman"/>
          <w:sz w:val="28"/>
          <w:szCs w:val="28"/>
        </w:rPr>
        <w:t>использова</w:t>
      </w:r>
      <w:r>
        <w:rPr>
          <w:rFonts w:ascii="Times New Roman" w:hAnsi="Times New Roman" w:cs="Times New Roman"/>
          <w:sz w:val="28"/>
          <w:szCs w:val="28"/>
        </w:rPr>
        <w:t>нием</w:t>
      </w:r>
      <w:r w:rsidRPr="004E0805">
        <w:rPr>
          <w:rFonts w:ascii="Times New Roman" w:hAnsi="Times New Roman" w:cs="Times New Roman"/>
          <w:sz w:val="28"/>
          <w:szCs w:val="28"/>
        </w:rPr>
        <w:t xml:space="preserve"> ретроспективн</w:t>
      </w:r>
      <w:r>
        <w:rPr>
          <w:rFonts w:ascii="Times New Roman" w:hAnsi="Times New Roman" w:cs="Times New Roman"/>
          <w:sz w:val="28"/>
          <w:szCs w:val="28"/>
        </w:rPr>
        <w:t>ого</w:t>
      </w:r>
      <w:r w:rsidRPr="004E0805">
        <w:rPr>
          <w:rFonts w:ascii="Times New Roman" w:hAnsi="Times New Roman" w:cs="Times New Roman"/>
          <w:sz w:val="28"/>
          <w:szCs w:val="28"/>
        </w:rPr>
        <w:t xml:space="preserve"> и реферативн</w:t>
      </w:r>
      <w:r>
        <w:rPr>
          <w:rFonts w:ascii="Times New Roman" w:hAnsi="Times New Roman" w:cs="Times New Roman"/>
          <w:sz w:val="28"/>
          <w:szCs w:val="28"/>
        </w:rPr>
        <w:t>ого</w:t>
      </w:r>
      <w:r w:rsidRPr="004E0805">
        <w:rPr>
          <w:rFonts w:ascii="Times New Roman" w:hAnsi="Times New Roman" w:cs="Times New Roman"/>
          <w:sz w:val="28"/>
          <w:szCs w:val="28"/>
        </w:rPr>
        <w:t xml:space="preserve"> анализ</w:t>
      </w:r>
      <w:r>
        <w:rPr>
          <w:rFonts w:ascii="Times New Roman" w:hAnsi="Times New Roman" w:cs="Times New Roman"/>
          <w:sz w:val="28"/>
          <w:szCs w:val="28"/>
        </w:rPr>
        <w:t>а</w:t>
      </w:r>
      <w:r w:rsidRPr="004E0805">
        <w:rPr>
          <w:rFonts w:ascii="Times New Roman" w:hAnsi="Times New Roman" w:cs="Times New Roman"/>
          <w:sz w:val="28"/>
          <w:szCs w:val="28"/>
        </w:rPr>
        <w:t xml:space="preserve"> </w:t>
      </w:r>
      <w:proofErr w:type="spellStart"/>
      <w:r w:rsidRPr="004E0805">
        <w:rPr>
          <w:rFonts w:ascii="Times New Roman" w:hAnsi="Times New Roman" w:cs="Times New Roman"/>
          <w:sz w:val="28"/>
          <w:szCs w:val="28"/>
        </w:rPr>
        <w:t>научно-теоретическои</w:t>
      </w:r>
      <w:proofErr w:type="spellEnd"/>
      <w:r w:rsidRPr="004E0805">
        <w:rPr>
          <w:rFonts w:ascii="Cambria Math" w:hAnsi="Cambria Math" w:cs="Cambria Math"/>
          <w:sz w:val="28"/>
          <w:szCs w:val="28"/>
        </w:rPr>
        <w:t>̆</w:t>
      </w:r>
      <w:r w:rsidRPr="004E0805">
        <w:rPr>
          <w:rFonts w:ascii="Times New Roman" w:hAnsi="Times New Roman" w:cs="Times New Roman"/>
          <w:sz w:val="28"/>
          <w:szCs w:val="28"/>
        </w:rPr>
        <w:t xml:space="preserve"> и практической</w:t>
      </w:r>
      <w:r w:rsidRPr="004E0805">
        <w:rPr>
          <w:rFonts w:ascii="Cambria Math" w:hAnsi="Cambria Math" w:cs="Cambria Math"/>
          <w:sz w:val="28"/>
          <w:szCs w:val="28"/>
        </w:rPr>
        <w:t>̆</w:t>
      </w:r>
      <w:r w:rsidRPr="004E0805">
        <w:rPr>
          <w:rFonts w:ascii="Times New Roman" w:hAnsi="Times New Roman" w:cs="Times New Roman"/>
          <w:sz w:val="28"/>
          <w:szCs w:val="28"/>
        </w:rPr>
        <w:t xml:space="preserve"> литературы. </w:t>
      </w:r>
      <w:r w:rsidR="001C54D6">
        <w:rPr>
          <w:rFonts w:ascii="Times New Roman" w:hAnsi="Times New Roman" w:cs="Times New Roman"/>
          <w:sz w:val="28"/>
          <w:szCs w:val="28"/>
        </w:rPr>
        <w:t>Также п</w:t>
      </w:r>
      <w:r w:rsidR="001C54D6" w:rsidRPr="004E0805">
        <w:rPr>
          <w:rFonts w:ascii="Times New Roman" w:hAnsi="Times New Roman" w:cs="Times New Roman"/>
          <w:sz w:val="28"/>
          <w:szCs w:val="28"/>
        </w:rPr>
        <w:t>оказан путь становления понятия «</w:t>
      </w:r>
      <w:proofErr w:type="spellStart"/>
      <w:r w:rsidR="001C54D6" w:rsidRPr="004E0805">
        <w:rPr>
          <w:rFonts w:ascii="Times New Roman" w:hAnsi="Times New Roman" w:cs="Times New Roman"/>
          <w:sz w:val="28"/>
          <w:szCs w:val="28"/>
        </w:rPr>
        <w:t>кеи</w:t>
      </w:r>
      <w:r w:rsidR="001C54D6" w:rsidRPr="004E0805">
        <w:rPr>
          <w:rFonts w:ascii="Cambria Math" w:hAnsi="Cambria Math" w:cs="Cambria Math"/>
          <w:sz w:val="28"/>
          <w:szCs w:val="28"/>
        </w:rPr>
        <w:t>̆</w:t>
      </w:r>
      <w:r w:rsidR="001C54D6" w:rsidRPr="004E0805">
        <w:rPr>
          <w:rFonts w:ascii="Times New Roman" w:hAnsi="Times New Roman" w:cs="Times New Roman"/>
          <w:sz w:val="28"/>
          <w:szCs w:val="28"/>
        </w:rPr>
        <w:t>стехнология</w:t>
      </w:r>
      <w:proofErr w:type="spellEnd"/>
      <w:r w:rsidR="001C54D6" w:rsidRPr="004E0805">
        <w:rPr>
          <w:rFonts w:ascii="Times New Roman" w:hAnsi="Times New Roman" w:cs="Times New Roman"/>
          <w:sz w:val="28"/>
          <w:szCs w:val="28"/>
        </w:rPr>
        <w:t>»; приводятся примеры различных подходов к пониманию данного метода; описан авторский</w:t>
      </w:r>
      <w:r w:rsidR="001C54D6" w:rsidRPr="004E0805">
        <w:rPr>
          <w:rFonts w:ascii="Cambria Math" w:hAnsi="Cambria Math" w:cs="Cambria Math"/>
          <w:sz w:val="28"/>
          <w:szCs w:val="28"/>
        </w:rPr>
        <w:t>̆</w:t>
      </w:r>
      <w:r w:rsidR="001C54D6" w:rsidRPr="004E0805">
        <w:rPr>
          <w:rFonts w:ascii="Times New Roman" w:hAnsi="Times New Roman" w:cs="Times New Roman"/>
          <w:sz w:val="28"/>
          <w:szCs w:val="28"/>
        </w:rPr>
        <w:t xml:space="preserve"> опыт исследования данной</w:t>
      </w:r>
      <w:r w:rsidR="001C54D6" w:rsidRPr="004E0805">
        <w:rPr>
          <w:rFonts w:ascii="Cambria Math" w:hAnsi="Cambria Math" w:cs="Cambria Math"/>
          <w:sz w:val="28"/>
          <w:szCs w:val="28"/>
        </w:rPr>
        <w:t>̆</w:t>
      </w:r>
      <w:r w:rsidR="001C54D6" w:rsidRPr="004E0805">
        <w:rPr>
          <w:rFonts w:ascii="Times New Roman" w:hAnsi="Times New Roman" w:cs="Times New Roman"/>
          <w:sz w:val="28"/>
          <w:szCs w:val="28"/>
        </w:rPr>
        <w:t xml:space="preserve"> проблемы, в частности выделены этапы работы с </w:t>
      </w:r>
      <w:proofErr w:type="spellStart"/>
      <w:r w:rsidR="001C54D6" w:rsidRPr="004E0805">
        <w:rPr>
          <w:rFonts w:ascii="Times New Roman" w:hAnsi="Times New Roman" w:cs="Times New Roman"/>
          <w:sz w:val="28"/>
          <w:szCs w:val="28"/>
        </w:rPr>
        <w:t>кеи</w:t>
      </w:r>
      <w:r w:rsidR="001C54D6" w:rsidRPr="004E0805">
        <w:rPr>
          <w:rFonts w:ascii="Cambria Math" w:hAnsi="Cambria Math" w:cs="Cambria Math"/>
          <w:sz w:val="28"/>
          <w:szCs w:val="28"/>
        </w:rPr>
        <w:t>̆</w:t>
      </w:r>
      <w:r w:rsidR="001C54D6" w:rsidRPr="004E0805">
        <w:rPr>
          <w:rFonts w:ascii="Times New Roman" w:hAnsi="Times New Roman" w:cs="Times New Roman"/>
          <w:sz w:val="28"/>
          <w:szCs w:val="28"/>
        </w:rPr>
        <w:t>сом</w:t>
      </w:r>
      <w:proofErr w:type="spellEnd"/>
      <w:r w:rsidR="001C54D6" w:rsidRPr="004E0805">
        <w:rPr>
          <w:rFonts w:ascii="Times New Roman" w:hAnsi="Times New Roman" w:cs="Times New Roman"/>
          <w:sz w:val="28"/>
          <w:szCs w:val="28"/>
        </w:rPr>
        <w:t>.</w:t>
      </w:r>
    </w:p>
    <w:p w:rsidR="00394ADC" w:rsidRPr="004E0805" w:rsidRDefault="00394ADC" w:rsidP="001C54D6">
      <w:pPr>
        <w:jc w:val="both"/>
        <w:rPr>
          <w:rFonts w:ascii="Times New Roman" w:hAnsi="Times New Roman" w:cs="Times New Roman"/>
          <w:sz w:val="28"/>
          <w:szCs w:val="28"/>
        </w:rPr>
      </w:pPr>
      <w:r w:rsidRPr="004E0805">
        <w:rPr>
          <w:rFonts w:ascii="Times New Roman" w:hAnsi="Times New Roman" w:cs="Times New Roman"/>
          <w:sz w:val="28"/>
          <w:szCs w:val="28"/>
        </w:rPr>
        <w:t xml:space="preserve">Опытно-экспериментальным путем доказывается, что </w:t>
      </w:r>
      <w:proofErr w:type="spellStart"/>
      <w:r w:rsidRPr="004E0805">
        <w:rPr>
          <w:rFonts w:ascii="Times New Roman" w:hAnsi="Times New Roman" w:cs="Times New Roman"/>
          <w:sz w:val="28"/>
          <w:szCs w:val="28"/>
        </w:rPr>
        <w:t>кеи</w:t>
      </w:r>
      <w:r w:rsidRPr="004E0805">
        <w:rPr>
          <w:rFonts w:ascii="Cambria Math" w:hAnsi="Cambria Math" w:cs="Cambria Math"/>
          <w:sz w:val="28"/>
          <w:szCs w:val="28"/>
        </w:rPr>
        <w:t>̆</w:t>
      </w:r>
      <w:r w:rsidRPr="004E0805">
        <w:rPr>
          <w:rFonts w:ascii="Times New Roman" w:hAnsi="Times New Roman" w:cs="Times New Roman"/>
          <w:sz w:val="28"/>
          <w:szCs w:val="28"/>
        </w:rPr>
        <w:t>с-технологии</w:t>
      </w:r>
      <w:proofErr w:type="spellEnd"/>
      <w:r w:rsidRPr="004E0805">
        <w:rPr>
          <w:rFonts w:ascii="Times New Roman" w:hAnsi="Times New Roman" w:cs="Times New Roman"/>
          <w:sz w:val="28"/>
          <w:szCs w:val="28"/>
        </w:rPr>
        <w:t xml:space="preserve"> не только помогают закрепить предметные знания, обрести профессиональные компетенции, но и способствуют развитию </w:t>
      </w:r>
      <w:proofErr w:type="spellStart"/>
      <w:r w:rsidRPr="004E0805">
        <w:rPr>
          <w:rFonts w:ascii="Times New Roman" w:hAnsi="Times New Roman" w:cs="Times New Roman"/>
          <w:sz w:val="28"/>
          <w:szCs w:val="28"/>
        </w:rPr>
        <w:t>креативного</w:t>
      </w:r>
      <w:proofErr w:type="spellEnd"/>
      <w:r w:rsidRPr="004E0805">
        <w:rPr>
          <w:rFonts w:ascii="Times New Roman" w:hAnsi="Times New Roman" w:cs="Times New Roman"/>
          <w:sz w:val="28"/>
          <w:szCs w:val="28"/>
        </w:rPr>
        <w:t xml:space="preserve"> мышления, формируют навыки поведения в коллективе, умения </w:t>
      </w:r>
      <w:proofErr w:type="spellStart"/>
      <w:r w:rsidRPr="004E0805">
        <w:rPr>
          <w:rFonts w:ascii="Times New Roman" w:hAnsi="Times New Roman" w:cs="Times New Roman"/>
          <w:sz w:val="28"/>
          <w:szCs w:val="28"/>
        </w:rPr>
        <w:t>деи</w:t>
      </w:r>
      <w:r w:rsidRPr="004E0805">
        <w:rPr>
          <w:rFonts w:ascii="Cambria Math" w:hAnsi="Cambria Math" w:cs="Cambria Math"/>
          <w:sz w:val="28"/>
          <w:szCs w:val="28"/>
        </w:rPr>
        <w:t>̆</w:t>
      </w:r>
      <w:r w:rsidRPr="004E0805">
        <w:rPr>
          <w:rFonts w:ascii="Times New Roman" w:hAnsi="Times New Roman" w:cs="Times New Roman"/>
          <w:sz w:val="28"/>
          <w:szCs w:val="28"/>
        </w:rPr>
        <w:t>ствовать</w:t>
      </w:r>
      <w:proofErr w:type="spellEnd"/>
      <w:r w:rsidRPr="004E0805">
        <w:rPr>
          <w:rFonts w:ascii="Times New Roman" w:hAnsi="Times New Roman" w:cs="Times New Roman"/>
          <w:sz w:val="28"/>
          <w:szCs w:val="28"/>
        </w:rPr>
        <w:t xml:space="preserve"> в команде, высказывать и отстаивать свою точку зрения, слушать, вести диалог, задавать вопросы, оперировать своими знаниями, выстраивая логические схемы решения проблемы. Кроме того, во время работы с </w:t>
      </w:r>
      <w:proofErr w:type="spellStart"/>
      <w:r w:rsidRPr="004E0805">
        <w:rPr>
          <w:rFonts w:ascii="Times New Roman" w:hAnsi="Times New Roman" w:cs="Times New Roman"/>
          <w:sz w:val="28"/>
          <w:szCs w:val="28"/>
        </w:rPr>
        <w:t>кеи</w:t>
      </w:r>
      <w:r w:rsidRPr="004E0805">
        <w:rPr>
          <w:rFonts w:ascii="Cambria Math" w:hAnsi="Cambria Math" w:cs="Cambria Math"/>
          <w:sz w:val="28"/>
          <w:szCs w:val="28"/>
        </w:rPr>
        <w:t>̆</w:t>
      </w:r>
      <w:r w:rsidRPr="004E0805">
        <w:rPr>
          <w:rFonts w:ascii="Times New Roman" w:hAnsi="Times New Roman" w:cs="Times New Roman"/>
          <w:sz w:val="28"/>
          <w:szCs w:val="28"/>
        </w:rPr>
        <w:t>сом</w:t>
      </w:r>
      <w:proofErr w:type="spellEnd"/>
      <w:r w:rsidRPr="004E0805">
        <w:rPr>
          <w:rFonts w:ascii="Times New Roman" w:hAnsi="Times New Roman" w:cs="Times New Roman"/>
          <w:sz w:val="28"/>
          <w:szCs w:val="28"/>
        </w:rPr>
        <w:t xml:space="preserve"> студенты учатся самостоятельным способам пополнения своих </w:t>
      </w:r>
      <w:proofErr w:type="gramStart"/>
      <w:r w:rsidRPr="004E0805">
        <w:rPr>
          <w:rFonts w:ascii="Times New Roman" w:hAnsi="Times New Roman" w:cs="Times New Roman"/>
          <w:sz w:val="28"/>
          <w:szCs w:val="28"/>
        </w:rPr>
        <w:t>знании</w:t>
      </w:r>
      <w:proofErr w:type="gramEnd"/>
      <w:r w:rsidRPr="004E0805">
        <w:rPr>
          <w:rFonts w:ascii="Cambria Math" w:hAnsi="Cambria Math" w:cs="Cambria Math"/>
          <w:sz w:val="28"/>
          <w:szCs w:val="28"/>
        </w:rPr>
        <w:t>̆</w:t>
      </w:r>
      <w:r w:rsidRPr="004E0805">
        <w:rPr>
          <w:rFonts w:ascii="Times New Roman" w:hAnsi="Times New Roman" w:cs="Times New Roman"/>
          <w:sz w:val="28"/>
          <w:szCs w:val="28"/>
        </w:rPr>
        <w:t xml:space="preserve">, что необходимо современному профессионалу в постоянно меняющихся экономических и социальных реалиях. </w:t>
      </w:r>
    </w:p>
    <w:p w:rsidR="00394ADC" w:rsidRDefault="00394ADC" w:rsidP="001C54D6">
      <w:pPr>
        <w:jc w:val="both"/>
        <w:rPr>
          <w:rFonts w:ascii="Times New Roman" w:hAnsi="Times New Roman" w:cs="Times New Roman"/>
          <w:sz w:val="28"/>
          <w:szCs w:val="28"/>
        </w:rPr>
      </w:pPr>
      <w:r w:rsidRPr="004E0805">
        <w:rPr>
          <w:rFonts w:ascii="Times New Roman" w:hAnsi="Times New Roman" w:cs="Times New Roman"/>
          <w:sz w:val="28"/>
          <w:szCs w:val="28"/>
        </w:rPr>
        <w:t xml:space="preserve">Даны рекомендации по использованию </w:t>
      </w:r>
      <w:proofErr w:type="spellStart"/>
      <w:r w:rsidRPr="004E0805">
        <w:rPr>
          <w:rFonts w:ascii="Times New Roman" w:hAnsi="Times New Roman" w:cs="Times New Roman"/>
          <w:sz w:val="28"/>
          <w:szCs w:val="28"/>
        </w:rPr>
        <w:t>кеи</w:t>
      </w:r>
      <w:r w:rsidRPr="004E0805">
        <w:rPr>
          <w:rFonts w:ascii="Cambria Math" w:hAnsi="Cambria Math" w:cs="Cambria Math"/>
          <w:sz w:val="28"/>
          <w:szCs w:val="28"/>
        </w:rPr>
        <w:t>̆</w:t>
      </w:r>
      <w:r w:rsidRPr="004E0805">
        <w:rPr>
          <w:rFonts w:ascii="Times New Roman" w:hAnsi="Times New Roman" w:cs="Times New Roman"/>
          <w:sz w:val="28"/>
          <w:szCs w:val="28"/>
        </w:rPr>
        <w:t>с</w:t>
      </w:r>
      <w:r w:rsidR="001C54D6">
        <w:rPr>
          <w:rFonts w:ascii="Times New Roman" w:hAnsi="Times New Roman" w:cs="Times New Roman"/>
          <w:sz w:val="28"/>
          <w:szCs w:val="28"/>
        </w:rPr>
        <w:t>-</w:t>
      </w:r>
      <w:r w:rsidRPr="004E0805">
        <w:rPr>
          <w:rFonts w:ascii="Times New Roman" w:hAnsi="Times New Roman" w:cs="Times New Roman"/>
          <w:sz w:val="28"/>
          <w:szCs w:val="28"/>
        </w:rPr>
        <w:t>технологии</w:t>
      </w:r>
      <w:proofErr w:type="spellEnd"/>
      <w:r w:rsidRPr="004E0805">
        <w:rPr>
          <w:rFonts w:ascii="Cambria Math" w:hAnsi="Cambria Math" w:cs="Cambria Math"/>
          <w:sz w:val="28"/>
          <w:szCs w:val="28"/>
        </w:rPr>
        <w:t>̆</w:t>
      </w:r>
      <w:r w:rsidRPr="004E0805">
        <w:rPr>
          <w:rFonts w:ascii="Times New Roman" w:hAnsi="Times New Roman" w:cs="Times New Roman"/>
          <w:sz w:val="28"/>
          <w:szCs w:val="28"/>
        </w:rPr>
        <w:t xml:space="preserve"> в учебном процессе вуза.</w:t>
      </w:r>
    </w:p>
    <w:p w:rsidR="00B40502" w:rsidRDefault="00B40502" w:rsidP="00B40502">
      <w:pPr>
        <w:spacing w:after="0"/>
        <w:rPr>
          <w:rFonts w:ascii="Times New Roman" w:hAnsi="Times New Roman" w:cs="Times New Roman"/>
          <w:sz w:val="28"/>
          <w:szCs w:val="28"/>
        </w:rPr>
      </w:pPr>
    </w:p>
    <w:p w:rsidR="00766599" w:rsidRPr="00D250AB" w:rsidRDefault="00D250AB" w:rsidP="002D6B4D">
      <w:pPr>
        <w:spacing w:after="0"/>
        <w:rPr>
          <w:rFonts w:ascii="Times New Roman" w:hAnsi="Times New Roman" w:cs="Times New Roman"/>
          <w:b/>
          <w:sz w:val="28"/>
          <w:szCs w:val="28"/>
          <w:u w:val="single"/>
        </w:rPr>
      </w:pPr>
      <w:r w:rsidRPr="00D250AB">
        <w:rPr>
          <w:rFonts w:ascii="Times New Roman" w:hAnsi="Times New Roman" w:cs="Times New Roman"/>
          <w:b/>
          <w:sz w:val="28"/>
          <w:szCs w:val="28"/>
          <w:u w:val="single"/>
        </w:rPr>
        <w:t>2016 год</w:t>
      </w:r>
    </w:p>
    <w:p w:rsidR="00D250AB" w:rsidRPr="00B00710" w:rsidRDefault="00D250AB" w:rsidP="00D250AB">
      <w:pPr>
        <w:spacing w:after="0"/>
        <w:jc w:val="both"/>
        <w:rPr>
          <w:rFonts w:ascii="Times New Roman" w:hAnsi="Times New Roman" w:cs="Times New Roman"/>
          <w:b/>
          <w:sz w:val="28"/>
          <w:szCs w:val="28"/>
        </w:rPr>
      </w:pPr>
      <w:r w:rsidRPr="00B00710">
        <w:rPr>
          <w:rFonts w:ascii="Times New Roman" w:hAnsi="Times New Roman" w:cs="Times New Roman"/>
          <w:b/>
          <w:sz w:val="28"/>
          <w:szCs w:val="28"/>
        </w:rPr>
        <w:t xml:space="preserve">Улановская И.М. Компьютерный пакет методик оценки </w:t>
      </w:r>
      <w:proofErr w:type="spellStart"/>
      <w:r w:rsidRPr="00B00710">
        <w:rPr>
          <w:rFonts w:ascii="Times New Roman" w:hAnsi="Times New Roman" w:cs="Times New Roman"/>
          <w:b/>
          <w:sz w:val="28"/>
          <w:szCs w:val="28"/>
        </w:rPr>
        <w:t>метапредметных</w:t>
      </w:r>
      <w:proofErr w:type="spellEnd"/>
      <w:r w:rsidRPr="00B00710">
        <w:rPr>
          <w:rFonts w:ascii="Times New Roman" w:hAnsi="Times New Roman" w:cs="Times New Roman"/>
          <w:b/>
          <w:sz w:val="28"/>
          <w:szCs w:val="28"/>
        </w:rPr>
        <w:t xml:space="preserve"> результатов начальной школы [Электронный ресурс] // Психологическая наука и образование </w:t>
      </w:r>
      <w:proofErr w:type="spellStart"/>
      <w:r w:rsidRPr="00B00710">
        <w:rPr>
          <w:rFonts w:ascii="Times New Roman" w:hAnsi="Times New Roman" w:cs="Times New Roman"/>
          <w:b/>
          <w:sz w:val="28"/>
          <w:szCs w:val="28"/>
        </w:rPr>
        <w:t>psyedu.ru</w:t>
      </w:r>
      <w:proofErr w:type="spellEnd"/>
      <w:r w:rsidRPr="00B00710">
        <w:rPr>
          <w:rFonts w:ascii="Times New Roman" w:hAnsi="Times New Roman" w:cs="Times New Roman"/>
          <w:b/>
          <w:sz w:val="28"/>
          <w:szCs w:val="28"/>
        </w:rPr>
        <w:t>. 2014. №1. URL: http://psyedu.ru/journal/2014/2/Ulanovskaya.phtml (дата обращения: 10.03.2016)</w:t>
      </w:r>
    </w:p>
    <w:p w:rsidR="00D250AB" w:rsidRDefault="00D250AB" w:rsidP="00D250AB">
      <w:pPr>
        <w:spacing w:after="0"/>
        <w:jc w:val="both"/>
        <w:rPr>
          <w:rFonts w:ascii="Times New Roman" w:hAnsi="Times New Roman" w:cs="Times New Roman"/>
          <w:sz w:val="28"/>
          <w:szCs w:val="28"/>
        </w:rPr>
      </w:pPr>
      <w:r w:rsidRPr="00B00710">
        <w:rPr>
          <w:rFonts w:ascii="Times New Roman" w:hAnsi="Times New Roman" w:cs="Times New Roman"/>
          <w:sz w:val="28"/>
          <w:szCs w:val="28"/>
        </w:rPr>
        <w:lastRenderedPageBreak/>
        <w:t xml:space="preserve">В новых федеральных государственных образовательных стандартах определены требования к </w:t>
      </w:r>
      <w:proofErr w:type="spellStart"/>
      <w:r w:rsidRPr="00B00710">
        <w:rPr>
          <w:rFonts w:ascii="Times New Roman" w:hAnsi="Times New Roman" w:cs="Times New Roman"/>
          <w:sz w:val="28"/>
          <w:szCs w:val="28"/>
        </w:rPr>
        <w:t>метапредметным</w:t>
      </w:r>
      <w:proofErr w:type="spellEnd"/>
      <w:r w:rsidRPr="00B00710">
        <w:rPr>
          <w:rFonts w:ascii="Times New Roman" w:hAnsi="Times New Roman" w:cs="Times New Roman"/>
          <w:sz w:val="28"/>
          <w:szCs w:val="28"/>
        </w:rPr>
        <w:t xml:space="preserve"> результатам начального школьного образования. Для их оценки сотрудниками Психологического института РАО и МГППУ разработан диагностический пакет методов и тестов. Создана компьютерная версия этого пакета. В нее вошли методики «Перестановки» (автор А.З. </w:t>
      </w:r>
      <w:proofErr w:type="spellStart"/>
      <w:r w:rsidRPr="00B00710">
        <w:rPr>
          <w:rFonts w:ascii="Times New Roman" w:hAnsi="Times New Roman" w:cs="Times New Roman"/>
          <w:sz w:val="28"/>
          <w:szCs w:val="28"/>
        </w:rPr>
        <w:t>Зак</w:t>
      </w:r>
      <w:proofErr w:type="spellEnd"/>
      <w:r w:rsidRPr="00B00710">
        <w:rPr>
          <w:rFonts w:ascii="Times New Roman" w:hAnsi="Times New Roman" w:cs="Times New Roman"/>
          <w:sz w:val="28"/>
          <w:szCs w:val="28"/>
        </w:rPr>
        <w:t xml:space="preserve">), «Календарь» (авторы Г.А. </w:t>
      </w:r>
      <w:proofErr w:type="spellStart"/>
      <w:r w:rsidRPr="00B00710">
        <w:rPr>
          <w:rFonts w:ascii="Times New Roman" w:hAnsi="Times New Roman" w:cs="Times New Roman"/>
          <w:sz w:val="28"/>
          <w:szCs w:val="28"/>
        </w:rPr>
        <w:t>Цукерман</w:t>
      </w:r>
      <w:proofErr w:type="spellEnd"/>
      <w:r w:rsidRPr="00B00710">
        <w:rPr>
          <w:rFonts w:ascii="Times New Roman" w:hAnsi="Times New Roman" w:cs="Times New Roman"/>
          <w:sz w:val="28"/>
          <w:szCs w:val="28"/>
        </w:rPr>
        <w:t xml:space="preserve"> и О.Л. Обухова), «Задания из математики» (авторы С.Ф. Горбов, О.В. Савельева, Н.Л. </w:t>
      </w:r>
      <w:proofErr w:type="spellStart"/>
      <w:r w:rsidRPr="00B00710">
        <w:rPr>
          <w:rFonts w:ascii="Times New Roman" w:hAnsi="Times New Roman" w:cs="Times New Roman"/>
          <w:sz w:val="28"/>
          <w:szCs w:val="28"/>
        </w:rPr>
        <w:t>Табачникова</w:t>
      </w:r>
      <w:proofErr w:type="spellEnd"/>
      <w:r w:rsidRPr="00B00710">
        <w:rPr>
          <w:rFonts w:ascii="Times New Roman" w:hAnsi="Times New Roman" w:cs="Times New Roman"/>
          <w:sz w:val="28"/>
          <w:szCs w:val="28"/>
        </w:rPr>
        <w:t xml:space="preserve">), «Составление текста» (автор З.Н. </w:t>
      </w:r>
      <w:proofErr w:type="spellStart"/>
      <w:r w:rsidRPr="00B00710">
        <w:rPr>
          <w:rFonts w:ascii="Times New Roman" w:hAnsi="Times New Roman" w:cs="Times New Roman"/>
          <w:sz w:val="28"/>
          <w:szCs w:val="28"/>
        </w:rPr>
        <w:t>Новлянская</w:t>
      </w:r>
      <w:proofErr w:type="spellEnd"/>
      <w:r w:rsidRPr="00B00710">
        <w:rPr>
          <w:rFonts w:ascii="Times New Roman" w:hAnsi="Times New Roman" w:cs="Times New Roman"/>
          <w:sz w:val="28"/>
          <w:szCs w:val="28"/>
        </w:rPr>
        <w:t xml:space="preserve">). Компьютерный пакет методик позволяет оценить основные </w:t>
      </w:r>
      <w:proofErr w:type="spellStart"/>
      <w:r w:rsidRPr="00B00710">
        <w:rPr>
          <w:rFonts w:ascii="Times New Roman" w:hAnsi="Times New Roman" w:cs="Times New Roman"/>
          <w:sz w:val="28"/>
          <w:szCs w:val="28"/>
        </w:rPr>
        <w:t>метапредметные</w:t>
      </w:r>
      <w:proofErr w:type="spellEnd"/>
      <w:r w:rsidRPr="00B00710">
        <w:rPr>
          <w:rFonts w:ascii="Times New Roman" w:hAnsi="Times New Roman" w:cs="Times New Roman"/>
          <w:sz w:val="28"/>
          <w:szCs w:val="28"/>
        </w:rPr>
        <w:t xml:space="preserve"> результаты, связанные с развитием мышления и с овладением средствами учебной деятельности. Две дополнительные методики («Детские задачи» Г.А. </w:t>
      </w:r>
      <w:proofErr w:type="spellStart"/>
      <w:r w:rsidRPr="00B00710">
        <w:rPr>
          <w:rFonts w:ascii="Times New Roman" w:hAnsi="Times New Roman" w:cs="Times New Roman"/>
          <w:sz w:val="28"/>
          <w:szCs w:val="28"/>
        </w:rPr>
        <w:t>Цукерман</w:t>
      </w:r>
      <w:proofErr w:type="spellEnd"/>
      <w:r w:rsidRPr="00B00710">
        <w:rPr>
          <w:rFonts w:ascii="Times New Roman" w:hAnsi="Times New Roman" w:cs="Times New Roman"/>
          <w:sz w:val="28"/>
          <w:szCs w:val="28"/>
        </w:rPr>
        <w:t xml:space="preserve"> и «Подсказки» Е.В. </w:t>
      </w:r>
      <w:proofErr w:type="spellStart"/>
      <w:r w:rsidRPr="00B00710">
        <w:rPr>
          <w:rFonts w:ascii="Times New Roman" w:hAnsi="Times New Roman" w:cs="Times New Roman"/>
          <w:sz w:val="28"/>
          <w:szCs w:val="28"/>
        </w:rPr>
        <w:t>Чудиновой</w:t>
      </w:r>
      <w:proofErr w:type="spellEnd"/>
      <w:r w:rsidRPr="00B00710">
        <w:rPr>
          <w:rFonts w:ascii="Times New Roman" w:hAnsi="Times New Roman" w:cs="Times New Roman"/>
          <w:sz w:val="28"/>
          <w:szCs w:val="28"/>
        </w:rPr>
        <w:t xml:space="preserve">) нацелены на диагностику </w:t>
      </w:r>
      <w:proofErr w:type="spellStart"/>
      <w:r w:rsidRPr="00B00710">
        <w:rPr>
          <w:rFonts w:ascii="Times New Roman" w:hAnsi="Times New Roman" w:cs="Times New Roman"/>
          <w:sz w:val="28"/>
          <w:szCs w:val="28"/>
        </w:rPr>
        <w:t>сформированности</w:t>
      </w:r>
      <w:proofErr w:type="spellEnd"/>
      <w:r w:rsidRPr="00B00710">
        <w:rPr>
          <w:rFonts w:ascii="Times New Roman" w:hAnsi="Times New Roman" w:cs="Times New Roman"/>
          <w:sz w:val="28"/>
          <w:szCs w:val="28"/>
        </w:rPr>
        <w:t xml:space="preserve"> умения учиться. Использование компьютерного инструментария позволит школе оперативно провести диагностику результатов начального школьного образования, выявить сильные и слабые его стороны, наметить коррекционные программы.</w:t>
      </w:r>
    </w:p>
    <w:p w:rsidR="00D250AB" w:rsidRDefault="00D250AB" w:rsidP="00D250AB">
      <w:pPr>
        <w:spacing w:after="0"/>
        <w:jc w:val="both"/>
        <w:rPr>
          <w:rFonts w:ascii="Times New Roman" w:hAnsi="Times New Roman" w:cs="Times New Roman"/>
          <w:sz w:val="28"/>
          <w:szCs w:val="28"/>
        </w:rPr>
      </w:pPr>
    </w:p>
    <w:p w:rsidR="00D250AB" w:rsidRPr="00A5792C" w:rsidRDefault="00D250AB" w:rsidP="00D250AB">
      <w:pPr>
        <w:spacing w:after="0"/>
        <w:jc w:val="both"/>
        <w:rPr>
          <w:rFonts w:ascii="Times New Roman" w:hAnsi="Times New Roman" w:cs="Times New Roman"/>
          <w:b/>
          <w:sz w:val="28"/>
          <w:szCs w:val="28"/>
        </w:rPr>
      </w:pPr>
      <w:proofErr w:type="spellStart"/>
      <w:r w:rsidRPr="00A5792C">
        <w:rPr>
          <w:rFonts w:ascii="Times New Roman" w:hAnsi="Times New Roman" w:cs="Times New Roman"/>
          <w:b/>
          <w:sz w:val="28"/>
          <w:szCs w:val="28"/>
        </w:rPr>
        <w:t>Минюрова</w:t>
      </w:r>
      <w:proofErr w:type="spellEnd"/>
      <w:r w:rsidRPr="00A5792C">
        <w:rPr>
          <w:rFonts w:ascii="Times New Roman" w:hAnsi="Times New Roman" w:cs="Times New Roman"/>
          <w:b/>
          <w:sz w:val="28"/>
          <w:szCs w:val="28"/>
        </w:rPr>
        <w:t xml:space="preserve"> С.А., Леонова О.И. Профессиональный экзамен: оценка квалификации педагога на соответствие требованиям профессионального стандарта // Психологическая наука и образование. 2016. Том 21. № 2. С. 66–75. doi:10.17759/pse.2016210208</w:t>
      </w:r>
    </w:p>
    <w:p w:rsidR="00D250AB" w:rsidRDefault="00D250AB" w:rsidP="00D250AB">
      <w:pPr>
        <w:jc w:val="both"/>
        <w:rPr>
          <w:rFonts w:ascii="Times New Roman" w:hAnsi="Times New Roman" w:cs="Times New Roman"/>
          <w:sz w:val="28"/>
          <w:szCs w:val="28"/>
        </w:rPr>
      </w:pPr>
      <w:r w:rsidRPr="00591207">
        <w:rPr>
          <w:rFonts w:ascii="Times New Roman" w:hAnsi="Times New Roman" w:cs="Times New Roman"/>
          <w:sz w:val="28"/>
        </w:rPr>
        <w:t xml:space="preserve">Статья посвящена проблеме применения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профессиональный стандарт педагога) в практике измерения квалификации учителей, а также развития их профессиональных качеств. Представлены зарубежный опыт учета требований профессиональных стандартов в процедурах оценки квалификации педагогических работников, в том числе подходы к организации квалификационных экзаменов для педагогов в разных странах. Рассматриваются вопросы разработки критериев оценки качества педагогического труда, способствующих, развитию профессионализма педагога, а также диагностике формирования образовательных результатов </w:t>
      </w:r>
      <w:proofErr w:type="gramStart"/>
      <w:r w:rsidRPr="00591207">
        <w:rPr>
          <w:rFonts w:ascii="Times New Roman" w:hAnsi="Times New Roman" w:cs="Times New Roman"/>
          <w:sz w:val="28"/>
        </w:rPr>
        <w:t>у</w:t>
      </w:r>
      <w:proofErr w:type="gramEnd"/>
      <w:r w:rsidRPr="00591207">
        <w:rPr>
          <w:rFonts w:ascii="Times New Roman" w:hAnsi="Times New Roman" w:cs="Times New Roman"/>
          <w:sz w:val="28"/>
        </w:rPr>
        <w:t xml:space="preserve"> обучающихся. Сформулированы основные положения модели профессионального экзамена для педагогических работников как формы оценки квалификации педагогических работников на соответствие </w:t>
      </w:r>
      <w:r w:rsidRPr="00591207">
        <w:rPr>
          <w:rFonts w:ascii="Times New Roman" w:hAnsi="Times New Roman" w:cs="Times New Roman"/>
          <w:sz w:val="28"/>
          <w:szCs w:val="28"/>
        </w:rPr>
        <w:t>требованиям профессионального стандарта педагога, принятые экспертами профессионально-общественного обсуждения в 2015 году.</w:t>
      </w:r>
    </w:p>
    <w:p w:rsidR="00766599" w:rsidRDefault="00766599" w:rsidP="002D6B4D">
      <w:pPr>
        <w:spacing w:after="0"/>
        <w:rPr>
          <w:rFonts w:ascii="Times New Roman" w:hAnsi="Times New Roman" w:cs="Times New Roman"/>
          <w:sz w:val="28"/>
          <w:szCs w:val="28"/>
        </w:rPr>
      </w:pPr>
    </w:p>
    <w:p w:rsidR="0023470D" w:rsidRPr="00FA4584" w:rsidRDefault="0023470D" w:rsidP="0023470D">
      <w:pPr>
        <w:jc w:val="both"/>
        <w:rPr>
          <w:rFonts w:ascii="Times New Roman" w:hAnsi="Times New Roman" w:cs="Times New Roman"/>
          <w:b/>
          <w:sz w:val="28"/>
          <w:szCs w:val="28"/>
        </w:rPr>
      </w:pPr>
      <w:r w:rsidRPr="00FA4584">
        <w:rPr>
          <w:rFonts w:ascii="Times New Roman" w:hAnsi="Times New Roman" w:cs="Times New Roman"/>
          <w:b/>
          <w:sz w:val="28"/>
          <w:szCs w:val="28"/>
        </w:rPr>
        <w:t xml:space="preserve">Соколов В.Л., Фомин А.А. Опыт диагностики </w:t>
      </w:r>
      <w:proofErr w:type="spellStart"/>
      <w:r w:rsidRPr="00FA4584">
        <w:rPr>
          <w:rFonts w:ascii="Times New Roman" w:hAnsi="Times New Roman" w:cs="Times New Roman"/>
          <w:b/>
          <w:sz w:val="28"/>
          <w:szCs w:val="28"/>
        </w:rPr>
        <w:t>метапредметных</w:t>
      </w:r>
      <w:proofErr w:type="spellEnd"/>
      <w:r w:rsidRPr="00FA4584">
        <w:rPr>
          <w:rFonts w:ascii="Times New Roman" w:hAnsi="Times New Roman" w:cs="Times New Roman"/>
          <w:b/>
          <w:sz w:val="28"/>
          <w:szCs w:val="28"/>
        </w:rPr>
        <w:t xml:space="preserve"> компетенций учащихся основной школы (на математическом материале) [Электронный ресурс] // Психолого-педагогические исследования. 2016. Том 8. № 4. С. 174–184. doi:10.17759/psyedu.2016080417</w:t>
      </w:r>
    </w:p>
    <w:p w:rsidR="0023470D" w:rsidRDefault="0023470D" w:rsidP="0023470D">
      <w:pPr>
        <w:jc w:val="both"/>
        <w:rPr>
          <w:rFonts w:ascii="Times New Roman" w:hAnsi="Times New Roman" w:cs="Times New Roman"/>
          <w:sz w:val="28"/>
          <w:szCs w:val="28"/>
        </w:rPr>
      </w:pPr>
      <w:r w:rsidRPr="00FA4584">
        <w:rPr>
          <w:rFonts w:ascii="Times New Roman" w:hAnsi="Times New Roman" w:cs="Times New Roman"/>
          <w:sz w:val="28"/>
          <w:szCs w:val="28"/>
        </w:rPr>
        <w:t xml:space="preserve">Статья посвящена проблеме диагностики </w:t>
      </w:r>
      <w:proofErr w:type="spellStart"/>
      <w:r w:rsidRPr="00FA4584">
        <w:rPr>
          <w:rFonts w:ascii="Times New Roman" w:hAnsi="Times New Roman" w:cs="Times New Roman"/>
          <w:sz w:val="28"/>
          <w:szCs w:val="28"/>
        </w:rPr>
        <w:t>метапредметных</w:t>
      </w:r>
      <w:proofErr w:type="spellEnd"/>
      <w:r w:rsidRPr="00FA4584">
        <w:rPr>
          <w:rFonts w:ascii="Times New Roman" w:hAnsi="Times New Roman" w:cs="Times New Roman"/>
          <w:sz w:val="28"/>
          <w:szCs w:val="28"/>
        </w:rPr>
        <w:t xml:space="preserve"> компетенций в свете введения новых образовательных стандартов основного общего образования. Рассмотрен опыт проведения диагностики компетенций у учащихся V–VII классов в возрасте от 10 до 15 лет. Приводятся примеры заданий, построенных на математическом содержании. Предлагаются модели построения диагностических заданий, подробные комментарии к каждому из них. Анализируются результаты апробации на 340 испытуемых (учащихся различных образовательных организаций). Авторы констатируют разброс результатов выполнения заданий, обосновывают гипотезу о возможности использования диагностических материалов для учащихся различных классов основной школы. Статья будет интересна педагогам и психологам, решающим задачу организации диагностики </w:t>
      </w:r>
      <w:proofErr w:type="spellStart"/>
      <w:r w:rsidRPr="00FA4584">
        <w:rPr>
          <w:rFonts w:ascii="Times New Roman" w:hAnsi="Times New Roman" w:cs="Times New Roman"/>
          <w:sz w:val="28"/>
          <w:szCs w:val="28"/>
        </w:rPr>
        <w:t>метапредметных</w:t>
      </w:r>
      <w:proofErr w:type="spellEnd"/>
      <w:r w:rsidRPr="00FA4584">
        <w:rPr>
          <w:rFonts w:ascii="Times New Roman" w:hAnsi="Times New Roman" w:cs="Times New Roman"/>
          <w:sz w:val="28"/>
          <w:szCs w:val="28"/>
        </w:rPr>
        <w:t xml:space="preserve"> компетенций учащихся основной школы.</w:t>
      </w:r>
    </w:p>
    <w:p w:rsidR="0023470D" w:rsidRDefault="0023470D" w:rsidP="002D6B4D">
      <w:pPr>
        <w:spacing w:after="0"/>
        <w:rPr>
          <w:rFonts w:ascii="Times New Roman" w:hAnsi="Times New Roman" w:cs="Times New Roman"/>
          <w:sz w:val="28"/>
          <w:szCs w:val="28"/>
        </w:rPr>
      </w:pPr>
    </w:p>
    <w:p w:rsidR="001C54D6" w:rsidRPr="00894342" w:rsidRDefault="001C54D6" w:rsidP="001C54D6">
      <w:pPr>
        <w:jc w:val="both"/>
        <w:rPr>
          <w:rFonts w:ascii="Times New Roman" w:hAnsi="Times New Roman" w:cs="Times New Roman"/>
          <w:b/>
          <w:sz w:val="28"/>
          <w:szCs w:val="28"/>
        </w:rPr>
      </w:pPr>
      <w:proofErr w:type="spellStart"/>
      <w:r w:rsidRPr="00894342">
        <w:rPr>
          <w:rFonts w:ascii="Times New Roman" w:hAnsi="Times New Roman" w:cs="Times New Roman"/>
          <w:b/>
          <w:sz w:val="28"/>
          <w:szCs w:val="28"/>
        </w:rPr>
        <w:t>Чепьюк</w:t>
      </w:r>
      <w:proofErr w:type="spellEnd"/>
      <w:r w:rsidRPr="00894342">
        <w:rPr>
          <w:rFonts w:ascii="Times New Roman" w:hAnsi="Times New Roman" w:cs="Times New Roman"/>
          <w:b/>
          <w:sz w:val="28"/>
          <w:szCs w:val="28"/>
        </w:rPr>
        <w:t xml:space="preserve"> О.Р., </w:t>
      </w:r>
      <w:proofErr w:type="spellStart"/>
      <w:r w:rsidRPr="00894342">
        <w:rPr>
          <w:rFonts w:ascii="Times New Roman" w:hAnsi="Times New Roman" w:cs="Times New Roman"/>
          <w:b/>
          <w:sz w:val="28"/>
          <w:szCs w:val="28"/>
        </w:rPr>
        <w:t>Горылев</w:t>
      </w:r>
      <w:proofErr w:type="spellEnd"/>
      <w:r w:rsidRPr="00894342">
        <w:rPr>
          <w:rFonts w:ascii="Times New Roman" w:hAnsi="Times New Roman" w:cs="Times New Roman"/>
          <w:b/>
          <w:sz w:val="28"/>
          <w:szCs w:val="28"/>
        </w:rPr>
        <w:t xml:space="preserve"> А.И. Реализация метода </w:t>
      </w:r>
      <w:proofErr w:type="spellStart"/>
      <w:r w:rsidRPr="00894342">
        <w:rPr>
          <w:rFonts w:ascii="Times New Roman" w:hAnsi="Times New Roman" w:cs="Times New Roman"/>
          <w:b/>
          <w:sz w:val="28"/>
          <w:szCs w:val="28"/>
        </w:rPr>
        <w:t>кейс-стади</w:t>
      </w:r>
      <w:proofErr w:type="spellEnd"/>
      <w:r w:rsidRPr="00894342">
        <w:rPr>
          <w:rFonts w:ascii="Times New Roman" w:hAnsi="Times New Roman" w:cs="Times New Roman"/>
          <w:b/>
          <w:sz w:val="28"/>
          <w:szCs w:val="28"/>
        </w:rPr>
        <w:t xml:space="preserve"> в дистанционном обучении студентов основам предпринимательства. //Образование и наука. 2016;1(8):100-113. DOI:10.17853/1994-5639-2016-8-100-113</w:t>
      </w:r>
    </w:p>
    <w:p w:rsidR="001C54D6" w:rsidRPr="00894342" w:rsidRDefault="001C54D6" w:rsidP="001C54D6">
      <w:pPr>
        <w:jc w:val="both"/>
        <w:rPr>
          <w:rFonts w:ascii="Times New Roman" w:hAnsi="Times New Roman" w:cs="Times New Roman"/>
          <w:sz w:val="28"/>
          <w:szCs w:val="28"/>
        </w:rPr>
      </w:pPr>
      <w:r>
        <w:rPr>
          <w:rFonts w:ascii="Times New Roman" w:hAnsi="Times New Roman" w:cs="Times New Roman"/>
          <w:i/>
          <w:iCs/>
          <w:sz w:val="28"/>
          <w:szCs w:val="28"/>
        </w:rPr>
        <w:t xml:space="preserve">В </w:t>
      </w:r>
      <w:r w:rsidRPr="00894342">
        <w:rPr>
          <w:rFonts w:ascii="Times New Roman" w:hAnsi="Times New Roman" w:cs="Times New Roman"/>
          <w:sz w:val="28"/>
          <w:szCs w:val="28"/>
        </w:rPr>
        <w:t>стать</w:t>
      </w:r>
      <w:r>
        <w:rPr>
          <w:rFonts w:ascii="Times New Roman" w:hAnsi="Times New Roman" w:cs="Times New Roman"/>
          <w:sz w:val="28"/>
          <w:szCs w:val="28"/>
        </w:rPr>
        <w:t>е</w:t>
      </w:r>
      <w:r w:rsidRPr="00894342">
        <w:rPr>
          <w:rFonts w:ascii="Times New Roman" w:hAnsi="Times New Roman" w:cs="Times New Roman"/>
          <w:sz w:val="28"/>
          <w:szCs w:val="28"/>
        </w:rPr>
        <w:t xml:space="preserve"> показа</w:t>
      </w:r>
      <w:r>
        <w:rPr>
          <w:rFonts w:ascii="Times New Roman" w:hAnsi="Times New Roman" w:cs="Times New Roman"/>
          <w:sz w:val="28"/>
          <w:szCs w:val="28"/>
        </w:rPr>
        <w:t>ны</w:t>
      </w:r>
      <w:r w:rsidRPr="00894342">
        <w:rPr>
          <w:rFonts w:ascii="Times New Roman" w:hAnsi="Times New Roman" w:cs="Times New Roman"/>
          <w:sz w:val="28"/>
          <w:szCs w:val="28"/>
        </w:rPr>
        <w:t xml:space="preserve"> новые возможности применения метода </w:t>
      </w:r>
      <w:proofErr w:type="spellStart"/>
      <w:r w:rsidRPr="00894342">
        <w:rPr>
          <w:rFonts w:ascii="Times New Roman" w:hAnsi="Times New Roman" w:cs="Times New Roman"/>
          <w:sz w:val="28"/>
          <w:szCs w:val="28"/>
        </w:rPr>
        <w:t>кейс-стади</w:t>
      </w:r>
      <w:proofErr w:type="spellEnd"/>
      <w:r w:rsidRPr="00894342">
        <w:rPr>
          <w:rFonts w:ascii="Times New Roman" w:hAnsi="Times New Roman" w:cs="Times New Roman"/>
          <w:sz w:val="28"/>
          <w:szCs w:val="28"/>
        </w:rPr>
        <w:t xml:space="preserve"> (англ.: </w:t>
      </w:r>
      <w:proofErr w:type="spellStart"/>
      <w:r w:rsidRPr="00894342">
        <w:rPr>
          <w:rFonts w:ascii="Times New Roman" w:hAnsi="Times New Roman" w:cs="Times New Roman"/>
          <w:sz w:val="28"/>
          <w:szCs w:val="28"/>
        </w:rPr>
        <w:t>case-study</w:t>
      </w:r>
      <w:proofErr w:type="spellEnd"/>
      <w:r w:rsidRPr="00894342">
        <w:rPr>
          <w:rFonts w:ascii="Times New Roman" w:hAnsi="Times New Roman" w:cs="Times New Roman"/>
          <w:sz w:val="28"/>
          <w:szCs w:val="28"/>
        </w:rPr>
        <w:t>, или учебных ситуаций) в современном образовательном процессе высшей школы в целом и в частности – в преподавании основ бизнеса и экономики, где данный метод получил особую популярность.</w:t>
      </w:r>
    </w:p>
    <w:p w:rsidR="001C54D6" w:rsidRPr="00894342" w:rsidRDefault="001C54D6" w:rsidP="001C54D6">
      <w:pPr>
        <w:jc w:val="both"/>
        <w:rPr>
          <w:rFonts w:ascii="Times New Roman" w:hAnsi="Times New Roman" w:cs="Times New Roman"/>
          <w:sz w:val="28"/>
          <w:szCs w:val="28"/>
        </w:rPr>
      </w:pPr>
      <w:r w:rsidRPr="00894342">
        <w:rPr>
          <w:rFonts w:ascii="Times New Roman" w:hAnsi="Times New Roman" w:cs="Times New Roman"/>
          <w:sz w:val="28"/>
          <w:szCs w:val="28"/>
        </w:rPr>
        <w:t xml:space="preserve">При помощи методов агрегации, дедукции и логического синтеза авторами были выработаны принципы организации дистанционного обучения экономическим дисциплинам на основе методики </w:t>
      </w:r>
      <w:proofErr w:type="spellStart"/>
      <w:r w:rsidRPr="00894342">
        <w:rPr>
          <w:rFonts w:ascii="Times New Roman" w:hAnsi="Times New Roman" w:cs="Times New Roman"/>
          <w:sz w:val="28"/>
          <w:szCs w:val="28"/>
        </w:rPr>
        <w:t>кейс-стади</w:t>
      </w:r>
      <w:proofErr w:type="spellEnd"/>
      <w:r w:rsidRPr="00894342">
        <w:rPr>
          <w:rFonts w:ascii="Times New Roman" w:hAnsi="Times New Roman" w:cs="Times New Roman"/>
          <w:sz w:val="28"/>
          <w:szCs w:val="28"/>
        </w:rPr>
        <w:t xml:space="preserve">. Обозначена структура учебных кейсов, составлен типовой комплект сопровождающих их материалов. Эти практические задачи решались в рамках осуществления проекта </w:t>
      </w:r>
      <w:proofErr w:type="spellStart"/>
      <w:r w:rsidRPr="00894342">
        <w:rPr>
          <w:rFonts w:ascii="Times New Roman" w:hAnsi="Times New Roman" w:cs="Times New Roman"/>
          <w:sz w:val="28"/>
          <w:szCs w:val="28"/>
        </w:rPr>
        <w:t>Tempus</w:t>
      </w:r>
      <w:proofErr w:type="spellEnd"/>
      <w:r w:rsidRPr="00894342">
        <w:rPr>
          <w:rFonts w:ascii="Times New Roman" w:hAnsi="Times New Roman" w:cs="Times New Roman"/>
          <w:sz w:val="28"/>
          <w:szCs w:val="28"/>
        </w:rPr>
        <w:t xml:space="preserve"> «Приобретение профессиональных и предпринимательских навыков посредством воспитания предпринимательского духа и консультации начинающих предпринимателей». Были изучены возможные виды и формы кейсов и выделены несколько вариантов адаптации их </w:t>
      </w:r>
      <w:r w:rsidRPr="00894342">
        <w:rPr>
          <w:rFonts w:ascii="Times New Roman" w:hAnsi="Times New Roman" w:cs="Times New Roman"/>
          <w:sz w:val="28"/>
          <w:szCs w:val="28"/>
        </w:rPr>
        <w:lastRenderedPageBreak/>
        <w:t xml:space="preserve">содержания к электронной обучающей среде, которая обладает как ограничениями, так и обширным дополнительным образовательным потенциалом. На конкретных примерах продемонстрированы различные типы кейсов: иллюстрирующие процессы и понятия; имитирующие шаблонные процессы; описывающие оригинальные ситуации в реальном бизнесе и имеющие решения, уже реализованные на практике; кейсы с неопределенным ответом на заданный проблемный вопрос. Выбор того или иного типа </w:t>
      </w:r>
      <w:proofErr w:type="spellStart"/>
      <w:r w:rsidRPr="00894342">
        <w:rPr>
          <w:rFonts w:ascii="Times New Roman" w:hAnsi="Times New Roman" w:cs="Times New Roman"/>
          <w:sz w:val="28"/>
          <w:szCs w:val="28"/>
        </w:rPr>
        <w:t>кейсовых</w:t>
      </w:r>
      <w:proofErr w:type="spellEnd"/>
      <w:r w:rsidRPr="00894342">
        <w:rPr>
          <w:rFonts w:ascii="Times New Roman" w:hAnsi="Times New Roman" w:cs="Times New Roman"/>
          <w:sz w:val="28"/>
          <w:szCs w:val="28"/>
        </w:rPr>
        <w:t xml:space="preserve"> заданий определяется учебными целями и необходимым уровнем освоения дисциплины. Кейсы дополняют друг друга при формировании фонда оценочных средств.</w:t>
      </w:r>
    </w:p>
    <w:p w:rsidR="001C54D6" w:rsidRPr="00894342" w:rsidRDefault="001C54D6" w:rsidP="001C54D6">
      <w:pPr>
        <w:jc w:val="both"/>
        <w:rPr>
          <w:rFonts w:ascii="Times New Roman" w:hAnsi="Times New Roman" w:cs="Times New Roman"/>
          <w:sz w:val="28"/>
          <w:szCs w:val="28"/>
        </w:rPr>
      </w:pPr>
      <w:r w:rsidRPr="00894342">
        <w:rPr>
          <w:rFonts w:ascii="Times New Roman" w:hAnsi="Times New Roman" w:cs="Times New Roman"/>
          <w:sz w:val="28"/>
          <w:szCs w:val="28"/>
        </w:rPr>
        <w:t xml:space="preserve">Большинство специалистов определяет метод </w:t>
      </w:r>
      <w:proofErr w:type="spellStart"/>
      <w:r w:rsidRPr="00894342">
        <w:rPr>
          <w:rFonts w:ascii="Times New Roman" w:hAnsi="Times New Roman" w:cs="Times New Roman"/>
          <w:sz w:val="28"/>
          <w:szCs w:val="28"/>
        </w:rPr>
        <w:t>кейс-стади</w:t>
      </w:r>
      <w:proofErr w:type="spellEnd"/>
      <w:r w:rsidRPr="00894342">
        <w:rPr>
          <w:rFonts w:ascii="Times New Roman" w:hAnsi="Times New Roman" w:cs="Times New Roman"/>
          <w:sz w:val="28"/>
          <w:szCs w:val="28"/>
        </w:rPr>
        <w:t xml:space="preserve"> как групповое обсуждение в образовательных целях какой-либо проблемной ситуации и коллективный поиск ее решения, т. е. применение этого метода предполагает аудиторную очную форму обучения. Вопрос об использовании </w:t>
      </w:r>
      <w:proofErr w:type="spellStart"/>
      <w:r w:rsidRPr="00894342">
        <w:rPr>
          <w:rFonts w:ascii="Times New Roman" w:hAnsi="Times New Roman" w:cs="Times New Roman"/>
          <w:sz w:val="28"/>
          <w:szCs w:val="28"/>
        </w:rPr>
        <w:t>кейс-стади</w:t>
      </w:r>
      <w:proofErr w:type="spellEnd"/>
      <w:r w:rsidRPr="00894342">
        <w:rPr>
          <w:rFonts w:ascii="Times New Roman" w:hAnsi="Times New Roman" w:cs="Times New Roman"/>
          <w:sz w:val="28"/>
          <w:szCs w:val="28"/>
        </w:rPr>
        <w:t xml:space="preserve"> в дистанционном формате для индивидуального обретения знаний и практических навыков долгое время оставался недостаточно освещенным. Материал настоящей статьи частично восполняет этот пробел. </w:t>
      </w:r>
    </w:p>
    <w:p w:rsidR="001C54D6" w:rsidRPr="00894342" w:rsidRDefault="001C54D6" w:rsidP="001C54D6">
      <w:pPr>
        <w:jc w:val="both"/>
        <w:rPr>
          <w:rFonts w:ascii="Times New Roman" w:hAnsi="Times New Roman" w:cs="Times New Roman"/>
          <w:sz w:val="28"/>
          <w:szCs w:val="28"/>
        </w:rPr>
      </w:pPr>
      <w:r w:rsidRPr="00894342">
        <w:rPr>
          <w:rFonts w:ascii="Times New Roman" w:hAnsi="Times New Roman" w:cs="Times New Roman"/>
          <w:sz w:val="28"/>
          <w:szCs w:val="28"/>
        </w:rPr>
        <w:t xml:space="preserve">Обсуждаемый в публикации метод </w:t>
      </w:r>
      <w:proofErr w:type="spellStart"/>
      <w:r w:rsidRPr="00894342">
        <w:rPr>
          <w:rFonts w:ascii="Times New Roman" w:hAnsi="Times New Roman" w:cs="Times New Roman"/>
          <w:sz w:val="28"/>
          <w:szCs w:val="28"/>
        </w:rPr>
        <w:t>кейс</w:t>
      </w:r>
      <w:r w:rsidR="00EB6C81">
        <w:rPr>
          <w:rFonts w:ascii="Times New Roman" w:hAnsi="Times New Roman" w:cs="Times New Roman"/>
          <w:sz w:val="28"/>
          <w:szCs w:val="28"/>
        </w:rPr>
        <w:t>-</w:t>
      </w:r>
      <w:r w:rsidRPr="00894342">
        <w:rPr>
          <w:rFonts w:ascii="Times New Roman" w:hAnsi="Times New Roman" w:cs="Times New Roman"/>
          <w:sz w:val="28"/>
          <w:szCs w:val="28"/>
        </w:rPr>
        <w:t>стади</w:t>
      </w:r>
      <w:proofErr w:type="spellEnd"/>
      <w:r w:rsidRPr="00894342">
        <w:rPr>
          <w:rFonts w:ascii="Times New Roman" w:hAnsi="Times New Roman" w:cs="Times New Roman"/>
          <w:sz w:val="28"/>
          <w:szCs w:val="28"/>
        </w:rPr>
        <w:t xml:space="preserve"> способствует реализации подхода к профессиональному высшему образованию, который ориентирован на студента. Исследование опыта применения кейсов при дистанционном обучении основам предпринимательства показало универсальность и эффективность данного метода.</w:t>
      </w:r>
    </w:p>
    <w:p w:rsidR="001C54D6" w:rsidRDefault="001C54D6" w:rsidP="001C54D6">
      <w:pPr>
        <w:jc w:val="both"/>
        <w:rPr>
          <w:rFonts w:ascii="Times New Roman" w:hAnsi="Times New Roman" w:cs="Times New Roman"/>
          <w:sz w:val="28"/>
          <w:szCs w:val="28"/>
        </w:rPr>
      </w:pPr>
    </w:p>
    <w:p w:rsidR="001C54D6" w:rsidRPr="0068523A" w:rsidRDefault="001C54D6" w:rsidP="001C54D6">
      <w:pPr>
        <w:jc w:val="both"/>
        <w:rPr>
          <w:rFonts w:ascii="Times New Roman" w:hAnsi="Times New Roman" w:cs="Times New Roman"/>
          <w:b/>
          <w:sz w:val="28"/>
          <w:szCs w:val="28"/>
        </w:rPr>
      </w:pPr>
      <w:r w:rsidRPr="0068523A">
        <w:rPr>
          <w:rFonts w:ascii="Times New Roman" w:hAnsi="Times New Roman" w:cs="Times New Roman"/>
          <w:b/>
          <w:sz w:val="28"/>
          <w:szCs w:val="28"/>
        </w:rPr>
        <w:t xml:space="preserve">Гаранин А.А., Гаранина Р.М. Алгоритм составления </w:t>
      </w:r>
      <w:proofErr w:type="spellStart"/>
      <w:r w:rsidRPr="0068523A">
        <w:rPr>
          <w:rFonts w:ascii="Times New Roman" w:hAnsi="Times New Roman" w:cs="Times New Roman"/>
          <w:b/>
          <w:sz w:val="28"/>
          <w:szCs w:val="28"/>
        </w:rPr>
        <w:t>кеи</w:t>
      </w:r>
      <w:r w:rsidRPr="0068523A">
        <w:rPr>
          <w:rFonts w:ascii="Cambria Math" w:hAnsi="Cambria Math" w:cs="Cambria Math"/>
          <w:b/>
          <w:sz w:val="28"/>
          <w:szCs w:val="28"/>
        </w:rPr>
        <w:t>̆</w:t>
      </w:r>
      <w:r w:rsidRPr="0068523A">
        <w:rPr>
          <w:rFonts w:ascii="Times New Roman" w:hAnsi="Times New Roman" w:cs="Times New Roman"/>
          <w:b/>
          <w:sz w:val="28"/>
          <w:szCs w:val="28"/>
        </w:rPr>
        <w:t>са</w:t>
      </w:r>
      <w:proofErr w:type="spellEnd"/>
      <w:r w:rsidRPr="0068523A">
        <w:rPr>
          <w:rFonts w:ascii="Times New Roman" w:hAnsi="Times New Roman" w:cs="Times New Roman"/>
          <w:b/>
          <w:sz w:val="28"/>
          <w:szCs w:val="28"/>
        </w:rPr>
        <w:t xml:space="preserve"> в процессе освоения клинических дисциплин в медицинском вузе. Образование и наука. 2016;(3):198-206. DOI:10.17853/1994-5639-2016-3-198-206</w:t>
      </w:r>
    </w:p>
    <w:p w:rsidR="001C54D6" w:rsidRPr="0068523A" w:rsidRDefault="001C54D6" w:rsidP="001C54D6">
      <w:pPr>
        <w:jc w:val="both"/>
        <w:rPr>
          <w:rFonts w:ascii="Times New Roman" w:hAnsi="Times New Roman" w:cs="Times New Roman"/>
          <w:sz w:val="28"/>
          <w:szCs w:val="28"/>
        </w:rPr>
      </w:pPr>
      <w:r>
        <w:rPr>
          <w:rFonts w:ascii="Times New Roman" w:hAnsi="Times New Roman" w:cs="Times New Roman"/>
          <w:sz w:val="28"/>
          <w:szCs w:val="28"/>
        </w:rPr>
        <w:t>В данной статье</w:t>
      </w:r>
      <w:r w:rsidRPr="0068523A">
        <w:rPr>
          <w:rFonts w:ascii="Times New Roman" w:hAnsi="Times New Roman" w:cs="Times New Roman"/>
          <w:sz w:val="28"/>
          <w:szCs w:val="28"/>
        </w:rPr>
        <w:t xml:space="preserve"> представ</w:t>
      </w:r>
      <w:r>
        <w:rPr>
          <w:rFonts w:ascii="Times New Roman" w:hAnsi="Times New Roman" w:cs="Times New Roman"/>
          <w:sz w:val="28"/>
          <w:szCs w:val="28"/>
        </w:rPr>
        <w:t>лен</w:t>
      </w:r>
      <w:r w:rsidRPr="0068523A">
        <w:rPr>
          <w:rFonts w:ascii="Times New Roman" w:hAnsi="Times New Roman" w:cs="Times New Roman"/>
          <w:sz w:val="28"/>
          <w:szCs w:val="28"/>
        </w:rPr>
        <w:t xml:space="preserve"> разработанный</w:t>
      </w:r>
      <w:r w:rsidRPr="0068523A">
        <w:rPr>
          <w:rFonts w:ascii="Cambria Math" w:hAnsi="Cambria Math" w:cs="Cambria Math"/>
          <w:sz w:val="28"/>
          <w:szCs w:val="28"/>
        </w:rPr>
        <w:t>̆</w:t>
      </w:r>
      <w:r w:rsidRPr="0068523A">
        <w:rPr>
          <w:rFonts w:ascii="Times New Roman" w:hAnsi="Times New Roman" w:cs="Times New Roman"/>
          <w:sz w:val="28"/>
          <w:szCs w:val="28"/>
        </w:rPr>
        <w:t xml:space="preserve"> авторами алгоритм формирования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са</w:t>
      </w:r>
      <w:proofErr w:type="spellEnd"/>
      <w:r w:rsidRPr="0068523A">
        <w:rPr>
          <w:rFonts w:ascii="Times New Roman" w:hAnsi="Times New Roman" w:cs="Times New Roman"/>
          <w:sz w:val="28"/>
          <w:szCs w:val="28"/>
        </w:rPr>
        <w:t xml:space="preserve"> по дисциплине «Клиническая медицина». При анализе результативности деятельности студентов диагностировались уровни самореализации их профессионально-личностных способностей</w:t>
      </w:r>
      <w:r w:rsidRPr="0068523A">
        <w:rPr>
          <w:rFonts w:ascii="Cambria Math" w:hAnsi="Cambria Math" w:cs="Cambria Math"/>
          <w:sz w:val="28"/>
          <w:szCs w:val="28"/>
        </w:rPr>
        <w:t>̆</w:t>
      </w:r>
      <w:r w:rsidRPr="0068523A">
        <w:rPr>
          <w:rFonts w:ascii="Times New Roman" w:hAnsi="Times New Roman" w:cs="Times New Roman"/>
          <w:sz w:val="28"/>
          <w:szCs w:val="28"/>
        </w:rPr>
        <w:t xml:space="preserve"> в процессе самостоятельной</w:t>
      </w:r>
      <w:r w:rsidRPr="0068523A">
        <w:rPr>
          <w:rFonts w:ascii="Cambria Math" w:hAnsi="Cambria Math" w:cs="Cambria Math"/>
          <w:sz w:val="28"/>
          <w:szCs w:val="28"/>
        </w:rPr>
        <w:t>̆</w:t>
      </w:r>
      <w:r w:rsidRPr="0068523A">
        <w:rPr>
          <w:rFonts w:ascii="Times New Roman" w:hAnsi="Times New Roman" w:cs="Times New Roman"/>
          <w:sz w:val="28"/>
          <w:szCs w:val="28"/>
        </w:rPr>
        <w:t xml:space="preserve"> работы. </w:t>
      </w:r>
    </w:p>
    <w:p w:rsidR="001C54D6" w:rsidRPr="0068523A" w:rsidRDefault="001C54D6" w:rsidP="001C54D6">
      <w:pPr>
        <w:jc w:val="both"/>
        <w:rPr>
          <w:rFonts w:ascii="Times New Roman" w:hAnsi="Times New Roman" w:cs="Times New Roman"/>
          <w:sz w:val="28"/>
          <w:szCs w:val="28"/>
        </w:rPr>
      </w:pPr>
      <w:r>
        <w:rPr>
          <w:rFonts w:ascii="Times New Roman" w:hAnsi="Times New Roman" w:cs="Times New Roman"/>
          <w:sz w:val="28"/>
          <w:szCs w:val="28"/>
        </w:rPr>
        <w:t>В статье р</w:t>
      </w:r>
      <w:r w:rsidRPr="0068523A">
        <w:rPr>
          <w:rFonts w:ascii="Times New Roman" w:hAnsi="Times New Roman" w:cs="Times New Roman"/>
          <w:sz w:val="28"/>
          <w:szCs w:val="28"/>
        </w:rPr>
        <w:t>ассмотрены вопросы организации самостоятельной</w:t>
      </w:r>
      <w:r w:rsidRPr="0068523A">
        <w:rPr>
          <w:rFonts w:ascii="Cambria Math" w:hAnsi="Cambria Math" w:cs="Cambria Math"/>
          <w:sz w:val="28"/>
          <w:szCs w:val="28"/>
        </w:rPr>
        <w:t>̆</w:t>
      </w:r>
      <w:r w:rsidRPr="0068523A">
        <w:rPr>
          <w:rFonts w:ascii="Times New Roman" w:hAnsi="Times New Roman" w:cs="Times New Roman"/>
          <w:sz w:val="28"/>
          <w:szCs w:val="28"/>
        </w:rPr>
        <w:t xml:space="preserve"> работы студентов с использованием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с-метода</w:t>
      </w:r>
      <w:proofErr w:type="spellEnd"/>
      <w:r w:rsidRPr="0068523A">
        <w:rPr>
          <w:rFonts w:ascii="Times New Roman" w:hAnsi="Times New Roman" w:cs="Times New Roman"/>
          <w:sz w:val="28"/>
          <w:szCs w:val="28"/>
        </w:rPr>
        <w:t>, являющегося одним из важне</w:t>
      </w:r>
      <w:r w:rsidR="00EB6C81">
        <w:rPr>
          <w:rFonts w:ascii="Times New Roman" w:hAnsi="Times New Roman" w:cs="Times New Roman"/>
          <w:sz w:val="28"/>
          <w:szCs w:val="28"/>
        </w:rPr>
        <w:t>й</w:t>
      </w:r>
      <w:r w:rsidRPr="0068523A">
        <w:rPr>
          <w:rFonts w:ascii="Times New Roman" w:hAnsi="Times New Roman" w:cs="Times New Roman"/>
          <w:sz w:val="28"/>
          <w:szCs w:val="28"/>
        </w:rPr>
        <w:t xml:space="preserve">ших активных и комплексных вариантов обучения. Показано, что при внедрении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с-анализа</w:t>
      </w:r>
      <w:proofErr w:type="spellEnd"/>
      <w:r w:rsidRPr="0068523A">
        <w:rPr>
          <w:rFonts w:ascii="Times New Roman" w:hAnsi="Times New Roman" w:cs="Times New Roman"/>
          <w:sz w:val="28"/>
          <w:szCs w:val="28"/>
        </w:rPr>
        <w:t xml:space="preserve"> в образовательный</w:t>
      </w:r>
      <w:r w:rsidRPr="0068523A">
        <w:rPr>
          <w:rFonts w:ascii="Cambria Math" w:hAnsi="Cambria Math" w:cs="Cambria Math"/>
          <w:sz w:val="28"/>
          <w:szCs w:val="28"/>
        </w:rPr>
        <w:t>̆</w:t>
      </w:r>
      <w:r w:rsidRPr="0068523A">
        <w:rPr>
          <w:rFonts w:ascii="Times New Roman" w:hAnsi="Times New Roman" w:cs="Times New Roman"/>
          <w:sz w:val="28"/>
          <w:szCs w:val="28"/>
        </w:rPr>
        <w:t xml:space="preserve"> процесс основная деятельность преподавателя направлена на разработку индивидуальных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сов</w:t>
      </w:r>
      <w:proofErr w:type="spellEnd"/>
      <w:r w:rsidRPr="0068523A">
        <w:rPr>
          <w:rFonts w:ascii="Times New Roman" w:hAnsi="Times New Roman" w:cs="Times New Roman"/>
          <w:sz w:val="28"/>
          <w:szCs w:val="28"/>
        </w:rPr>
        <w:t xml:space="preserve">. </w:t>
      </w:r>
      <w:proofErr w:type="gramStart"/>
      <w:r w:rsidRPr="0068523A">
        <w:rPr>
          <w:rFonts w:ascii="Times New Roman" w:hAnsi="Times New Roman" w:cs="Times New Roman"/>
          <w:sz w:val="28"/>
          <w:szCs w:val="28"/>
        </w:rPr>
        <w:lastRenderedPageBreak/>
        <w:t xml:space="preserve">Особенности создания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са</w:t>
      </w:r>
      <w:proofErr w:type="spellEnd"/>
      <w:r w:rsidRPr="0068523A">
        <w:rPr>
          <w:rFonts w:ascii="Times New Roman" w:hAnsi="Times New Roman" w:cs="Times New Roman"/>
          <w:sz w:val="28"/>
          <w:szCs w:val="28"/>
        </w:rPr>
        <w:t xml:space="preserve"> медицинского характера состоят в том, что преподавателю необходимо особое внимание уделять вопросам патогенеза и </w:t>
      </w:r>
      <w:r w:rsidR="00EB6C81" w:rsidRPr="0068523A">
        <w:rPr>
          <w:rFonts w:ascii="Times New Roman" w:hAnsi="Times New Roman" w:cs="Times New Roman"/>
          <w:sz w:val="28"/>
          <w:szCs w:val="28"/>
        </w:rPr>
        <w:t>патологической</w:t>
      </w:r>
      <w:r w:rsidRPr="0068523A">
        <w:rPr>
          <w:rFonts w:ascii="Cambria Math" w:hAnsi="Cambria Math" w:cs="Cambria Math"/>
          <w:sz w:val="28"/>
          <w:szCs w:val="28"/>
        </w:rPr>
        <w:t>̆</w:t>
      </w:r>
      <w:r w:rsidRPr="0068523A">
        <w:rPr>
          <w:rFonts w:ascii="Times New Roman" w:hAnsi="Times New Roman" w:cs="Times New Roman"/>
          <w:sz w:val="28"/>
          <w:szCs w:val="28"/>
        </w:rPr>
        <w:t xml:space="preserve"> анатомии для формирования у студентов фундаментального клинического мышления, позволяющего оценивать состояние больного как целостного организма, с учетом всех его </w:t>
      </w:r>
      <w:r w:rsidR="00EB6C81" w:rsidRPr="0068523A">
        <w:rPr>
          <w:rFonts w:ascii="Times New Roman" w:hAnsi="Times New Roman" w:cs="Times New Roman"/>
          <w:sz w:val="28"/>
          <w:szCs w:val="28"/>
        </w:rPr>
        <w:t>особенностей</w:t>
      </w:r>
      <w:r w:rsidRPr="0068523A">
        <w:rPr>
          <w:rFonts w:ascii="Cambria Math" w:hAnsi="Cambria Math" w:cs="Cambria Math"/>
          <w:sz w:val="28"/>
          <w:szCs w:val="28"/>
        </w:rPr>
        <w:t>̆</w:t>
      </w:r>
      <w:r w:rsidRPr="0068523A">
        <w:rPr>
          <w:rFonts w:ascii="Times New Roman" w:hAnsi="Times New Roman" w:cs="Times New Roman"/>
          <w:sz w:val="28"/>
          <w:szCs w:val="28"/>
        </w:rPr>
        <w:t xml:space="preserve">, понимать причинно-следственные связи, возникающие при развитии конкретного заболевания, осваивать новые и совершенствовать имеющиеся методики постановки дифференциального диагноза. </w:t>
      </w:r>
      <w:proofErr w:type="gramEnd"/>
    </w:p>
    <w:p w:rsidR="001C54D6" w:rsidRDefault="001C54D6" w:rsidP="001C54D6">
      <w:pPr>
        <w:jc w:val="both"/>
        <w:rPr>
          <w:rFonts w:ascii="Times New Roman" w:hAnsi="Times New Roman" w:cs="Times New Roman"/>
          <w:sz w:val="28"/>
          <w:szCs w:val="28"/>
        </w:rPr>
      </w:pPr>
      <w:r>
        <w:rPr>
          <w:rFonts w:ascii="Times New Roman" w:hAnsi="Times New Roman" w:cs="Times New Roman"/>
          <w:sz w:val="28"/>
          <w:szCs w:val="28"/>
        </w:rPr>
        <w:t>Также в статье п</w:t>
      </w:r>
      <w:r w:rsidRPr="0068523A">
        <w:rPr>
          <w:rFonts w:ascii="Times New Roman" w:hAnsi="Times New Roman" w:cs="Times New Roman"/>
          <w:sz w:val="28"/>
          <w:szCs w:val="28"/>
        </w:rPr>
        <w:t>редложена структура, которой</w:t>
      </w:r>
      <w:r w:rsidRPr="0068523A">
        <w:rPr>
          <w:rFonts w:ascii="Cambria Math" w:hAnsi="Cambria Math" w:cs="Cambria Math"/>
          <w:sz w:val="28"/>
          <w:szCs w:val="28"/>
        </w:rPr>
        <w:t>̆</w:t>
      </w:r>
      <w:r w:rsidRPr="0068523A">
        <w:rPr>
          <w:rFonts w:ascii="Times New Roman" w:hAnsi="Times New Roman" w:cs="Times New Roman"/>
          <w:sz w:val="28"/>
          <w:szCs w:val="28"/>
        </w:rPr>
        <w:t xml:space="preserve"> следует придерживаться при разработке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са</w:t>
      </w:r>
      <w:proofErr w:type="spellEnd"/>
      <w:r w:rsidRPr="0068523A">
        <w:rPr>
          <w:rFonts w:ascii="Times New Roman" w:hAnsi="Times New Roman" w:cs="Times New Roman"/>
          <w:sz w:val="28"/>
          <w:szCs w:val="28"/>
        </w:rPr>
        <w:t xml:space="preserve"> по дисциплине «Клиническая медицина». Произведена унификация алгоритма формирования </w:t>
      </w:r>
      <w:proofErr w:type="spellStart"/>
      <w:r w:rsidRPr="0068523A">
        <w:rPr>
          <w:rFonts w:ascii="Times New Roman" w:hAnsi="Times New Roman" w:cs="Times New Roman"/>
          <w:sz w:val="28"/>
          <w:szCs w:val="28"/>
        </w:rPr>
        <w:t>кеи</w:t>
      </w:r>
      <w:r w:rsidRPr="0068523A">
        <w:rPr>
          <w:rFonts w:ascii="Cambria Math" w:hAnsi="Cambria Math" w:cs="Cambria Math"/>
          <w:sz w:val="28"/>
          <w:szCs w:val="28"/>
        </w:rPr>
        <w:t>̆</w:t>
      </w:r>
      <w:r w:rsidRPr="0068523A">
        <w:rPr>
          <w:rFonts w:ascii="Times New Roman" w:hAnsi="Times New Roman" w:cs="Times New Roman"/>
          <w:sz w:val="28"/>
          <w:szCs w:val="28"/>
        </w:rPr>
        <w:t>сов</w:t>
      </w:r>
      <w:proofErr w:type="spellEnd"/>
      <w:r w:rsidRPr="0068523A">
        <w:rPr>
          <w:rFonts w:ascii="Times New Roman" w:hAnsi="Times New Roman" w:cs="Times New Roman"/>
          <w:sz w:val="28"/>
          <w:szCs w:val="28"/>
        </w:rPr>
        <w:t>, необходимая для внедрения в учебный</w:t>
      </w:r>
      <w:r w:rsidRPr="0068523A">
        <w:rPr>
          <w:rFonts w:ascii="Cambria Math" w:hAnsi="Cambria Math" w:cs="Cambria Math"/>
          <w:sz w:val="28"/>
          <w:szCs w:val="28"/>
        </w:rPr>
        <w:t>̆</w:t>
      </w:r>
      <w:r w:rsidRPr="0068523A">
        <w:rPr>
          <w:rFonts w:ascii="Times New Roman" w:hAnsi="Times New Roman" w:cs="Times New Roman"/>
          <w:sz w:val="28"/>
          <w:szCs w:val="28"/>
        </w:rPr>
        <w:t xml:space="preserve"> процесс высшей</w:t>
      </w:r>
      <w:r w:rsidRPr="0068523A">
        <w:rPr>
          <w:rFonts w:ascii="Cambria Math" w:hAnsi="Cambria Math" w:cs="Cambria Math"/>
          <w:sz w:val="28"/>
          <w:szCs w:val="28"/>
        </w:rPr>
        <w:t>̆</w:t>
      </w:r>
      <w:r w:rsidRPr="0068523A">
        <w:rPr>
          <w:rFonts w:ascii="Times New Roman" w:hAnsi="Times New Roman" w:cs="Times New Roman"/>
          <w:sz w:val="28"/>
          <w:szCs w:val="28"/>
        </w:rPr>
        <w:t xml:space="preserve"> медицинской</w:t>
      </w:r>
      <w:r w:rsidRPr="0068523A">
        <w:rPr>
          <w:rFonts w:ascii="Cambria Math" w:hAnsi="Cambria Math" w:cs="Cambria Math"/>
          <w:sz w:val="28"/>
          <w:szCs w:val="28"/>
        </w:rPr>
        <w:t>̆</w:t>
      </w:r>
      <w:r w:rsidRPr="0068523A">
        <w:rPr>
          <w:rFonts w:ascii="Times New Roman" w:hAnsi="Times New Roman" w:cs="Times New Roman"/>
          <w:sz w:val="28"/>
          <w:szCs w:val="28"/>
        </w:rPr>
        <w:t xml:space="preserve"> школы одного из наиболее эффективных активных способов обучения, соответствующего требованиям, которые предъявляет к высшему профессиональному образованию современные реформы и которые зафиксированы, в частности, в новых федеральных государственных образовательных стандартах.</w:t>
      </w:r>
    </w:p>
    <w:p w:rsidR="00766599" w:rsidRDefault="00766599" w:rsidP="002D6B4D">
      <w:pPr>
        <w:spacing w:after="0"/>
        <w:rPr>
          <w:rFonts w:ascii="Times New Roman" w:hAnsi="Times New Roman" w:cs="Times New Roman"/>
          <w:sz w:val="28"/>
          <w:szCs w:val="28"/>
        </w:rPr>
      </w:pPr>
    </w:p>
    <w:p w:rsidR="0010080D" w:rsidRPr="00287B49" w:rsidRDefault="0010080D" w:rsidP="0010080D">
      <w:pPr>
        <w:rPr>
          <w:rFonts w:ascii="Times New Roman" w:hAnsi="Times New Roman" w:cs="Times New Roman"/>
          <w:b/>
          <w:sz w:val="28"/>
          <w:szCs w:val="28"/>
        </w:rPr>
      </w:pPr>
      <w:r>
        <w:rPr>
          <w:rFonts w:ascii="Times New Roman" w:hAnsi="Times New Roman" w:cs="Times New Roman"/>
          <w:b/>
          <w:iCs/>
          <w:sz w:val="28"/>
          <w:szCs w:val="28"/>
        </w:rPr>
        <w:t>Муратова И.</w:t>
      </w:r>
      <w:r w:rsidRPr="00287B49">
        <w:rPr>
          <w:rFonts w:ascii="Times New Roman" w:hAnsi="Times New Roman" w:cs="Times New Roman"/>
          <w:b/>
          <w:iCs/>
          <w:sz w:val="28"/>
          <w:szCs w:val="28"/>
        </w:rPr>
        <w:t>А.</w:t>
      </w:r>
      <w:r w:rsidRPr="00287B49">
        <w:rPr>
          <w:rFonts w:ascii="Times New Roman" w:hAnsi="Times New Roman" w:cs="Times New Roman"/>
          <w:b/>
          <w:i/>
          <w:iCs/>
          <w:sz w:val="28"/>
          <w:szCs w:val="28"/>
        </w:rPr>
        <w:t xml:space="preserve"> </w:t>
      </w:r>
      <w:r w:rsidRPr="00287B49">
        <w:rPr>
          <w:rFonts w:ascii="Times New Roman" w:hAnsi="Times New Roman" w:cs="Times New Roman"/>
          <w:b/>
          <w:sz w:val="28"/>
          <w:szCs w:val="28"/>
        </w:rPr>
        <w:t>Актуальные вопросы языкового тестирования //Педагогические измерения № 1, 2016, с. 100-105</w:t>
      </w:r>
    </w:p>
    <w:p w:rsidR="0010080D" w:rsidRDefault="0010080D" w:rsidP="0010080D">
      <w:pPr>
        <w:jc w:val="both"/>
        <w:rPr>
          <w:rFonts w:ascii="Times New Roman" w:hAnsi="Times New Roman" w:cs="Times New Roman"/>
          <w:sz w:val="28"/>
          <w:szCs w:val="28"/>
        </w:rPr>
      </w:pPr>
      <w:r>
        <w:rPr>
          <w:rFonts w:ascii="Times New Roman" w:hAnsi="Times New Roman" w:cs="Times New Roman"/>
          <w:sz w:val="28"/>
          <w:szCs w:val="28"/>
        </w:rPr>
        <w:t>В статье п</w:t>
      </w:r>
      <w:r w:rsidRPr="00287B49">
        <w:rPr>
          <w:rFonts w:ascii="Times New Roman" w:hAnsi="Times New Roman" w:cs="Times New Roman"/>
          <w:sz w:val="28"/>
          <w:szCs w:val="28"/>
        </w:rPr>
        <w:t>редставлен опыт использования заданий с выбором ответа в языковом</w:t>
      </w:r>
      <w:r>
        <w:rPr>
          <w:rFonts w:ascii="Times New Roman" w:hAnsi="Times New Roman" w:cs="Times New Roman"/>
          <w:sz w:val="28"/>
          <w:szCs w:val="28"/>
        </w:rPr>
        <w:t xml:space="preserve"> </w:t>
      </w:r>
      <w:r w:rsidRPr="00287B49">
        <w:rPr>
          <w:rFonts w:ascii="Times New Roman" w:hAnsi="Times New Roman" w:cs="Times New Roman"/>
          <w:sz w:val="28"/>
          <w:szCs w:val="28"/>
        </w:rPr>
        <w:t>тестировании. На примерах рассмотрены правила разработки таких заданий для</w:t>
      </w:r>
      <w:r>
        <w:rPr>
          <w:rFonts w:ascii="Times New Roman" w:hAnsi="Times New Roman" w:cs="Times New Roman"/>
          <w:sz w:val="28"/>
          <w:szCs w:val="28"/>
        </w:rPr>
        <w:t xml:space="preserve"> </w:t>
      </w:r>
      <w:r w:rsidRPr="00287B49">
        <w:rPr>
          <w:rFonts w:ascii="Times New Roman" w:hAnsi="Times New Roman" w:cs="Times New Roman"/>
          <w:sz w:val="28"/>
          <w:szCs w:val="28"/>
        </w:rPr>
        <w:t>тестов по иностранным языкам. Материал предназначен для разработчиков</w:t>
      </w:r>
      <w:r>
        <w:rPr>
          <w:rFonts w:ascii="Times New Roman" w:hAnsi="Times New Roman" w:cs="Times New Roman"/>
          <w:sz w:val="28"/>
          <w:szCs w:val="28"/>
        </w:rPr>
        <w:t xml:space="preserve"> </w:t>
      </w:r>
      <w:r w:rsidRPr="00287B49">
        <w:rPr>
          <w:rFonts w:ascii="Times New Roman" w:hAnsi="Times New Roman" w:cs="Times New Roman"/>
          <w:sz w:val="28"/>
          <w:szCs w:val="28"/>
        </w:rPr>
        <w:t>инструментария для оценки учебных достижений по иностранным языкам.</w:t>
      </w:r>
    </w:p>
    <w:p w:rsidR="0010080D" w:rsidRDefault="0010080D" w:rsidP="0010080D">
      <w:pPr>
        <w:rPr>
          <w:rFonts w:ascii="Times New Roman" w:hAnsi="Times New Roman" w:cs="Times New Roman"/>
          <w:sz w:val="28"/>
          <w:szCs w:val="28"/>
        </w:rPr>
      </w:pPr>
    </w:p>
    <w:p w:rsidR="0010080D" w:rsidRDefault="0010080D" w:rsidP="0010080D">
      <w:pPr>
        <w:jc w:val="both"/>
        <w:rPr>
          <w:rFonts w:ascii="Times New Roman" w:hAnsi="Times New Roman" w:cs="Times New Roman"/>
          <w:sz w:val="28"/>
          <w:szCs w:val="28"/>
        </w:rPr>
      </w:pPr>
      <w:r w:rsidRPr="00287B49">
        <w:rPr>
          <w:rFonts w:ascii="Times New Roman" w:hAnsi="Times New Roman" w:cs="Times New Roman"/>
          <w:b/>
          <w:iCs/>
          <w:sz w:val="28"/>
          <w:szCs w:val="28"/>
        </w:rPr>
        <w:t>Полежаева М.В., Осипов А.С</w:t>
      </w:r>
      <w:r w:rsidRPr="00287B49">
        <w:rPr>
          <w:rFonts w:ascii="Times New Roman" w:hAnsi="Times New Roman" w:cs="Times New Roman"/>
          <w:b/>
          <w:i/>
          <w:iCs/>
          <w:sz w:val="28"/>
          <w:szCs w:val="28"/>
        </w:rPr>
        <w:t xml:space="preserve">. </w:t>
      </w:r>
      <w:r w:rsidRPr="00287B49">
        <w:rPr>
          <w:rFonts w:ascii="Times New Roman" w:hAnsi="Times New Roman" w:cs="Times New Roman"/>
          <w:b/>
          <w:sz w:val="28"/>
          <w:szCs w:val="28"/>
        </w:rPr>
        <w:t>Типичные ошибки при составлении заданий с выбором ответа по истории //Педагогические измерения № 1, 2016, с.</w:t>
      </w:r>
      <w:r>
        <w:rPr>
          <w:rFonts w:ascii="Times New Roman" w:hAnsi="Times New Roman" w:cs="Times New Roman"/>
          <w:b/>
          <w:sz w:val="28"/>
          <w:szCs w:val="28"/>
        </w:rPr>
        <w:t xml:space="preserve"> 94-99</w:t>
      </w:r>
    </w:p>
    <w:p w:rsidR="0010080D" w:rsidRDefault="0010080D" w:rsidP="0010080D">
      <w:pPr>
        <w:jc w:val="both"/>
        <w:rPr>
          <w:rFonts w:ascii="Times New Roman" w:hAnsi="Times New Roman" w:cs="Times New Roman"/>
          <w:sz w:val="28"/>
          <w:szCs w:val="28"/>
        </w:rPr>
      </w:pPr>
      <w:r>
        <w:rPr>
          <w:rFonts w:ascii="Times New Roman" w:hAnsi="Times New Roman" w:cs="Times New Roman"/>
          <w:sz w:val="28"/>
          <w:szCs w:val="28"/>
        </w:rPr>
        <w:t>В данной статье р</w:t>
      </w:r>
      <w:r w:rsidRPr="00287B49">
        <w:rPr>
          <w:rFonts w:ascii="Times New Roman" w:hAnsi="Times New Roman" w:cs="Times New Roman"/>
          <w:sz w:val="28"/>
          <w:szCs w:val="28"/>
        </w:rPr>
        <w:t>ассматриваются основные требования к заданиям с выбором ответа</w:t>
      </w:r>
      <w:r>
        <w:rPr>
          <w:rFonts w:ascii="Times New Roman" w:hAnsi="Times New Roman" w:cs="Times New Roman"/>
          <w:sz w:val="28"/>
          <w:szCs w:val="28"/>
        </w:rPr>
        <w:t xml:space="preserve"> </w:t>
      </w:r>
      <w:r w:rsidRPr="00287B49">
        <w:rPr>
          <w:rFonts w:ascii="Times New Roman" w:hAnsi="Times New Roman" w:cs="Times New Roman"/>
          <w:sz w:val="28"/>
          <w:szCs w:val="28"/>
        </w:rPr>
        <w:t>и приводятся примеры заданий по истории с типичными ошибками. Материал</w:t>
      </w:r>
      <w:r>
        <w:rPr>
          <w:rFonts w:ascii="Times New Roman" w:hAnsi="Times New Roman" w:cs="Times New Roman"/>
          <w:sz w:val="28"/>
          <w:szCs w:val="28"/>
        </w:rPr>
        <w:t xml:space="preserve"> </w:t>
      </w:r>
      <w:r w:rsidRPr="00287B49">
        <w:rPr>
          <w:rFonts w:ascii="Times New Roman" w:hAnsi="Times New Roman" w:cs="Times New Roman"/>
          <w:sz w:val="28"/>
          <w:szCs w:val="28"/>
        </w:rPr>
        <w:t>предназначен для разработчиков тестовых заданий и педагогов, использующих</w:t>
      </w:r>
      <w:r>
        <w:rPr>
          <w:rFonts w:ascii="Times New Roman" w:hAnsi="Times New Roman" w:cs="Times New Roman"/>
          <w:sz w:val="28"/>
          <w:szCs w:val="28"/>
        </w:rPr>
        <w:t xml:space="preserve"> </w:t>
      </w:r>
      <w:r w:rsidRPr="00287B49">
        <w:rPr>
          <w:rFonts w:ascii="Times New Roman" w:hAnsi="Times New Roman" w:cs="Times New Roman"/>
          <w:sz w:val="28"/>
          <w:szCs w:val="28"/>
        </w:rPr>
        <w:t>тесты для контроля качества подготовки обучающихся.</w:t>
      </w:r>
    </w:p>
    <w:p w:rsidR="0010080D" w:rsidRDefault="0010080D" w:rsidP="0010080D">
      <w:pPr>
        <w:rPr>
          <w:rFonts w:ascii="Times New Roman" w:hAnsi="Times New Roman" w:cs="Times New Roman"/>
          <w:sz w:val="28"/>
          <w:szCs w:val="28"/>
        </w:rPr>
      </w:pPr>
    </w:p>
    <w:p w:rsidR="0010080D" w:rsidRDefault="0010080D" w:rsidP="0010080D">
      <w:pPr>
        <w:jc w:val="both"/>
        <w:rPr>
          <w:rFonts w:ascii="Times New Roman" w:hAnsi="Times New Roman" w:cs="Times New Roman"/>
          <w:sz w:val="28"/>
          <w:szCs w:val="28"/>
        </w:rPr>
      </w:pPr>
      <w:r w:rsidRPr="0024278E">
        <w:rPr>
          <w:rFonts w:ascii="Times New Roman" w:hAnsi="Times New Roman" w:cs="Times New Roman"/>
          <w:b/>
          <w:iCs/>
          <w:sz w:val="28"/>
          <w:szCs w:val="28"/>
        </w:rPr>
        <w:lastRenderedPageBreak/>
        <w:t xml:space="preserve">Белобородов В. Н., </w:t>
      </w:r>
      <w:proofErr w:type="spellStart"/>
      <w:r w:rsidRPr="0024278E">
        <w:rPr>
          <w:rFonts w:ascii="Times New Roman" w:hAnsi="Times New Roman" w:cs="Times New Roman"/>
          <w:b/>
          <w:iCs/>
          <w:sz w:val="28"/>
          <w:szCs w:val="28"/>
        </w:rPr>
        <w:t>Татур</w:t>
      </w:r>
      <w:proofErr w:type="spellEnd"/>
      <w:r w:rsidRPr="0024278E">
        <w:rPr>
          <w:rFonts w:ascii="Times New Roman" w:hAnsi="Times New Roman" w:cs="Times New Roman"/>
          <w:b/>
          <w:iCs/>
          <w:sz w:val="28"/>
          <w:szCs w:val="28"/>
        </w:rPr>
        <w:t xml:space="preserve"> А. О. </w:t>
      </w:r>
      <w:r w:rsidRPr="0024278E">
        <w:rPr>
          <w:rFonts w:ascii="Times New Roman" w:hAnsi="Times New Roman" w:cs="Times New Roman"/>
          <w:b/>
          <w:sz w:val="28"/>
          <w:szCs w:val="28"/>
        </w:rPr>
        <w:t xml:space="preserve">Применение современной теории тестирования IRT в системе контроля измерительных свойств диагностических материалов //Педагогические измерения № </w:t>
      </w:r>
      <w:r>
        <w:rPr>
          <w:rFonts w:ascii="Times New Roman" w:hAnsi="Times New Roman" w:cs="Times New Roman"/>
          <w:b/>
          <w:sz w:val="28"/>
          <w:szCs w:val="28"/>
        </w:rPr>
        <w:t>2</w:t>
      </w:r>
      <w:r w:rsidRPr="0024278E">
        <w:rPr>
          <w:rFonts w:ascii="Times New Roman" w:hAnsi="Times New Roman" w:cs="Times New Roman"/>
          <w:b/>
          <w:sz w:val="28"/>
          <w:szCs w:val="28"/>
        </w:rPr>
        <w:t>, 2016, с. 85-</w:t>
      </w:r>
      <w:r>
        <w:rPr>
          <w:rFonts w:ascii="Times New Roman" w:hAnsi="Times New Roman" w:cs="Times New Roman"/>
          <w:b/>
          <w:sz w:val="28"/>
          <w:szCs w:val="28"/>
        </w:rPr>
        <w:t>98</w:t>
      </w:r>
    </w:p>
    <w:p w:rsidR="0010080D" w:rsidRDefault="0010080D" w:rsidP="0010080D">
      <w:pPr>
        <w:jc w:val="both"/>
        <w:rPr>
          <w:rFonts w:ascii="Times New Roman" w:hAnsi="Times New Roman" w:cs="Times New Roman"/>
          <w:sz w:val="28"/>
          <w:szCs w:val="28"/>
        </w:rPr>
      </w:pPr>
      <w:r w:rsidRPr="0024278E">
        <w:rPr>
          <w:rFonts w:ascii="Times New Roman" w:hAnsi="Times New Roman" w:cs="Times New Roman"/>
          <w:sz w:val="28"/>
          <w:szCs w:val="28"/>
        </w:rPr>
        <w:t>В статье представлен опыт использования современной теории тестирования</w:t>
      </w:r>
      <w:r>
        <w:rPr>
          <w:rFonts w:ascii="Times New Roman" w:hAnsi="Times New Roman" w:cs="Times New Roman"/>
          <w:sz w:val="28"/>
          <w:szCs w:val="28"/>
        </w:rPr>
        <w:t xml:space="preserve"> </w:t>
      </w:r>
      <w:r w:rsidRPr="0024278E">
        <w:rPr>
          <w:rFonts w:ascii="Times New Roman" w:hAnsi="Times New Roman" w:cs="Times New Roman"/>
          <w:sz w:val="28"/>
          <w:szCs w:val="28"/>
        </w:rPr>
        <w:t>(</w:t>
      </w:r>
      <w:proofErr w:type="spellStart"/>
      <w:r w:rsidRPr="0024278E">
        <w:rPr>
          <w:rFonts w:ascii="Times New Roman" w:hAnsi="Times New Roman" w:cs="Times New Roman"/>
          <w:sz w:val="28"/>
          <w:szCs w:val="28"/>
        </w:rPr>
        <w:t>Item</w:t>
      </w:r>
      <w:proofErr w:type="spellEnd"/>
      <w:r w:rsidRPr="0024278E">
        <w:rPr>
          <w:rFonts w:ascii="Times New Roman" w:hAnsi="Times New Roman" w:cs="Times New Roman"/>
          <w:sz w:val="28"/>
          <w:szCs w:val="28"/>
        </w:rPr>
        <w:t xml:space="preserve"> </w:t>
      </w:r>
      <w:proofErr w:type="spellStart"/>
      <w:r w:rsidRPr="0024278E">
        <w:rPr>
          <w:rFonts w:ascii="Times New Roman" w:hAnsi="Times New Roman" w:cs="Times New Roman"/>
          <w:sz w:val="28"/>
          <w:szCs w:val="28"/>
        </w:rPr>
        <w:t>Response</w:t>
      </w:r>
      <w:proofErr w:type="spellEnd"/>
      <w:r w:rsidRPr="0024278E">
        <w:rPr>
          <w:rFonts w:ascii="Times New Roman" w:hAnsi="Times New Roman" w:cs="Times New Roman"/>
          <w:sz w:val="28"/>
          <w:szCs w:val="28"/>
        </w:rPr>
        <w:t xml:space="preserve"> </w:t>
      </w:r>
      <w:proofErr w:type="spellStart"/>
      <w:r w:rsidRPr="0024278E">
        <w:rPr>
          <w:rFonts w:ascii="Times New Roman" w:hAnsi="Times New Roman" w:cs="Times New Roman"/>
          <w:sz w:val="28"/>
          <w:szCs w:val="28"/>
        </w:rPr>
        <w:t>Theory</w:t>
      </w:r>
      <w:proofErr w:type="spellEnd"/>
      <w:r w:rsidRPr="0024278E">
        <w:rPr>
          <w:rFonts w:ascii="Times New Roman" w:hAnsi="Times New Roman" w:cs="Times New Roman"/>
          <w:sz w:val="28"/>
          <w:szCs w:val="28"/>
        </w:rPr>
        <w:t>) для анализа измерительных свойств диагностических</w:t>
      </w:r>
      <w:r>
        <w:rPr>
          <w:rFonts w:ascii="Times New Roman" w:hAnsi="Times New Roman" w:cs="Times New Roman"/>
          <w:sz w:val="28"/>
          <w:szCs w:val="28"/>
        </w:rPr>
        <w:t xml:space="preserve"> </w:t>
      </w:r>
      <w:r w:rsidRPr="0024278E">
        <w:rPr>
          <w:rFonts w:ascii="Times New Roman" w:hAnsi="Times New Roman" w:cs="Times New Roman"/>
          <w:sz w:val="28"/>
          <w:szCs w:val="28"/>
        </w:rPr>
        <w:t>материалов, предназначенных для контроля уровня подготовки обучающихся.</w:t>
      </w:r>
    </w:p>
    <w:p w:rsidR="00073DFA" w:rsidRDefault="00073DFA" w:rsidP="002D6B4D">
      <w:pPr>
        <w:spacing w:after="0"/>
        <w:rPr>
          <w:rFonts w:ascii="Times New Roman" w:hAnsi="Times New Roman" w:cs="Times New Roman"/>
          <w:sz w:val="28"/>
          <w:szCs w:val="28"/>
        </w:rPr>
      </w:pPr>
    </w:p>
    <w:p w:rsidR="0010080D" w:rsidRDefault="0010080D" w:rsidP="0010080D">
      <w:pPr>
        <w:jc w:val="both"/>
        <w:rPr>
          <w:rFonts w:ascii="Times New Roman" w:hAnsi="Times New Roman" w:cs="Times New Roman"/>
          <w:sz w:val="28"/>
          <w:szCs w:val="28"/>
        </w:rPr>
      </w:pPr>
      <w:proofErr w:type="spellStart"/>
      <w:r w:rsidRPr="00F94ED5">
        <w:rPr>
          <w:rFonts w:ascii="Times New Roman" w:hAnsi="Times New Roman" w:cs="Times New Roman"/>
          <w:b/>
          <w:sz w:val="28"/>
          <w:szCs w:val="28"/>
        </w:rPr>
        <w:t>Хапалажева</w:t>
      </w:r>
      <w:proofErr w:type="spellEnd"/>
      <w:r w:rsidRPr="00F94ED5">
        <w:rPr>
          <w:rFonts w:ascii="Times New Roman" w:hAnsi="Times New Roman" w:cs="Times New Roman"/>
          <w:b/>
          <w:sz w:val="28"/>
          <w:szCs w:val="28"/>
        </w:rPr>
        <w:t xml:space="preserve"> Э.А.</w:t>
      </w:r>
      <w:r w:rsidRPr="00F94ED5">
        <w:rPr>
          <w:rFonts w:ascii="Cambria Math" w:hAnsi="Cambria Math" w:cs="Cambria Math"/>
          <w:b/>
          <w:sz w:val="28"/>
          <w:szCs w:val="28"/>
        </w:rPr>
        <w:t> </w:t>
      </w:r>
      <w:r>
        <w:rPr>
          <w:rFonts w:ascii="Cambria Math" w:hAnsi="Cambria Math" w:cs="Cambria Math"/>
          <w:b/>
          <w:sz w:val="28"/>
          <w:szCs w:val="28"/>
        </w:rPr>
        <w:t>О</w:t>
      </w:r>
      <w:r w:rsidRPr="00F94ED5">
        <w:rPr>
          <w:rFonts w:ascii="Times New Roman" w:hAnsi="Times New Roman" w:cs="Times New Roman"/>
          <w:b/>
          <w:sz w:val="28"/>
          <w:szCs w:val="28"/>
        </w:rPr>
        <w:t>рганизация контроля усвоения знаний и разработка оценочных средств как факторы повышения качества обучения студентов</w:t>
      </w:r>
      <w:r w:rsidRPr="0087377B">
        <w:rPr>
          <w:rFonts w:ascii="Times New Roman" w:hAnsi="Times New Roman" w:cs="Times New Roman"/>
          <w:sz w:val="28"/>
          <w:szCs w:val="28"/>
        </w:rPr>
        <w:t xml:space="preserve"> </w:t>
      </w:r>
      <w:r w:rsidRPr="00D71352">
        <w:rPr>
          <w:rFonts w:ascii="Times New Roman" w:hAnsi="Times New Roman" w:cs="Times New Roman"/>
          <w:b/>
          <w:sz w:val="28"/>
          <w:szCs w:val="28"/>
        </w:rPr>
        <w:t>//</w:t>
      </w:r>
      <w:r w:rsidRPr="009C5644">
        <w:rPr>
          <w:rFonts w:ascii="Times New Roman" w:hAnsi="Times New Roman" w:cs="Times New Roman"/>
          <w:b/>
          <w:sz w:val="28"/>
          <w:szCs w:val="28"/>
        </w:rPr>
        <w:t xml:space="preserve">Вестник московского государственного гуманитарного университета Серия «педагогика и психология» № </w:t>
      </w:r>
      <w:r>
        <w:rPr>
          <w:rFonts w:ascii="Times New Roman" w:hAnsi="Times New Roman" w:cs="Times New Roman"/>
          <w:b/>
          <w:sz w:val="28"/>
          <w:szCs w:val="28"/>
        </w:rPr>
        <w:t>4</w:t>
      </w:r>
      <w:r w:rsidRPr="009C5644">
        <w:rPr>
          <w:rFonts w:ascii="Times New Roman" w:hAnsi="Times New Roman" w:cs="Times New Roman"/>
          <w:b/>
          <w:sz w:val="28"/>
          <w:szCs w:val="28"/>
        </w:rPr>
        <w:t>, 201</w:t>
      </w:r>
      <w:r>
        <w:rPr>
          <w:rFonts w:ascii="Times New Roman" w:hAnsi="Times New Roman" w:cs="Times New Roman"/>
          <w:b/>
          <w:sz w:val="28"/>
          <w:szCs w:val="28"/>
        </w:rPr>
        <w:t>6</w:t>
      </w:r>
      <w:r w:rsidRPr="009C5644">
        <w:rPr>
          <w:rFonts w:ascii="Times New Roman" w:hAnsi="Times New Roman" w:cs="Times New Roman"/>
          <w:b/>
          <w:sz w:val="28"/>
          <w:szCs w:val="28"/>
        </w:rPr>
        <w:t xml:space="preserve"> с. </w:t>
      </w:r>
      <w:r>
        <w:rPr>
          <w:rFonts w:ascii="Times New Roman" w:hAnsi="Times New Roman" w:cs="Times New Roman"/>
          <w:b/>
          <w:sz w:val="28"/>
          <w:szCs w:val="28"/>
        </w:rPr>
        <w:t>71</w:t>
      </w:r>
      <w:r w:rsidRPr="009C5644">
        <w:rPr>
          <w:rFonts w:ascii="Times New Roman" w:hAnsi="Times New Roman" w:cs="Times New Roman"/>
          <w:b/>
          <w:sz w:val="28"/>
          <w:szCs w:val="28"/>
        </w:rPr>
        <w:t>-</w:t>
      </w:r>
      <w:r>
        <w:rPr>
          <w:rFonts w:ascii="Times New Roman" w:hAnsi="Times New Roman" w:cs="Times New Roman"/>
          <w:b/>
          <w:sz w:val="28"/>
          <w:szCs w:val="28"/>
        </w:rPr>
        <w:t>75</w:t>
      </w:r>
    </w:p>
    <w:p w:rsidR="0010080D" w:rsidRDefault="0010080D" w:rsidP="0010080D">
      <w:pPr>
        <w:jc w:val="both"/>
        <w:rPr>
          <w:rFonts w:ascii="Times New Roman" w:hAnsi="Times New Roman" w:cs="Times New Roman"/>
          <w:sz w:val="28"/>
          <w:szCs w:val="28"/>
        </w:rPr>
      </w:pPr>
      <w:r w:rsidRPr="00F94ED5">
        <w:rPr>
          <w:rFonts w:ascii="Times New Roman" w:hAnsi="Times New Roman" w:cs="Times New Roman"/>
          <w:sz w:val="28"/>
          <w:szCs w:val="28"/>
        </w:rPr>
        <w:t xml:space="preserve">Статья посвящена анализу процесса повышения надежности и объективности усвоения знаний студентов как формы педагогического контроля в традиционном и </w:t>
      </w:r>
      <w:proofErr w:type="spellStart"/>
      <w:r w:rsidRPr="00F94ED5">
        <w:rPr>
          <w:rFonts w:ascii="Times New Roman" w:hAnsi="Times New Roman" w:cs="Times New Roman"/>
          <w:sz w:val="28"/>
          <w:szCs w:val="28"/>
        </w:rPr>
        <w:t>компетентностном</w:t>
      </w:r>
      <w:proofErr w:type="spellEnd"/>
      <w:r w:rsidRPr="00F94ED5">
        <w:rPr>
          <w:rFonts w:ascii="Times New Roman" w:hAnsi="Times New Roman" w:cs="Times New Roman"/>
          <w:sz w:val="28"/>
          <w:szCs w:val="28"/>
        </w:rPr>
        <w:t xml:space="preserve"> формате и фактора повышения качества</w:t>
      </w:r>
      <w:r>
        <w:rPr>
          <w:rFonts w:ascii="Times New Roman" w:hAnsi="Times New Roman" w:cs="Times New Roman"/>
          <w:sz w:val="28"/>
          <w:szCs w:val="28"/>
        </w:rPr>
        <w:t xml:space="preserve"> обучения.</w:t>
      </w:r>
    </w:p>
    <w:p w:rsidR="0010080D" w:rsidRDefault="0010080D" w:rsidP="002D6B4D">
      <w:pPr>
        <w:spacing w:after="0"/>
        <w:rPr>
          <w:rFonts w:ascii="Times New Roman" w:hAnsi="Times New Roman" w:cs="Times New Roman"/>
          <w:sz w:val="28"/>
          <w:szCs w:val="28"/>
        </w:rPr>
      </w:pPr>
    </w:p>
    <w:p w:rsidR="00745B15" w:rsidRPr="00D250AB" w:rsidRDefault="00D250AB" w:rsidP="00745B15">
      <w:pPr>
        <w:spacing w:after="0"/>
        <w:rPr>
          <w:rFonts w:ascii="Times New Roman" w:hAnsi="Times New Roman" w:cs="Times New Roman"/>
          <w:b/>
          <w:sz w:val="28"/>
          <w:szCs w:val="28"/>
          <w:u w:val="single"/>
        </w:rPr>
      </w:pPr>
      <w:r w:rsidRPr="00D250AB">
        <w:rPr>
          <w:rFonts w:ascii="Times New Roman" w:hAnsi="Times New Roman" w:cs="Times New Roman"/>
          <w:b/>
          <w:sz w:val="28"/>
          <w:szCs w:val="28"/>
          <w:u w:val="single"/>
        </w:rPr>
        <w:t>2017 год</w:t>
      </w:r>
    </w:p>
    <w:p w:rsidR="0023470D" w:rsidRPr="00A321AA" w:rsidRDefault="0023470D" w:rsidP="0023470D">
      <w:pPr>
        <w:jc w:val="both"/>
        <w:rPr>
          <w:rFonts w:ascii="Times New Roman" w:hAnsi="Times New Roman" w:cs="Times New Roman"/>
          <w:b/>
          <w:sz w:val="28"/>
          <w:szCs w:val="28"/>
        </w:rPr>
      </w:pPr>
      <w:proofErr w:type="spellStart"/>
      <w:r w:rsidRPr="00A321AA">
        <w:rPr>
          <w:rFonts w:ascii="Times New Roman" w:hAnsi="Times New Roman" w:cs="Times New Roman"/>
          <w:b/>
          <w:sz w:val="28"/>
          <w:szCs w:val="28"/>
        </w:rPr>
        <w:t>Олтаржевская</w:t>
      </w:r>
      <w:proofErr w:type="spellEnd"/>
      <w:r w:rsidRPr="00A321AA">
        <w:rPr>
          <w:rFonts w:ascii="Times New Roman" w:hAnsi="Times New Roman" w:cs="Times New Roman"/>
          <w:b/>
          <w:sz w:val="28"/>
          <w:szCs w:val="28"/>
        </w:rPr>
        <w:t xml:space="preserve"> Л.Е., Кривенко А.В., Курбанов Р.А. Оценка профессиональных компетенций педагогов-психологов на основе профессионального стандарта "Педагог-психолог (психолог в сфере образования)" как современный инструмент управления кадровым потенциалом [Электронный ресурс] // Психолого-педагогические исследования. 2017. Том 9. № 3. С. 71–82. doi:10.17759/psyedu.2017090308</w:t>
      </w:r>
    </w:p>
    <w:p w:rsidR="0023470D" w:rsidRDefault="0023470D" w:rsidP="0023470D">
      <w:pPr>
        <w:jc w:val="both"/>
        <w:rPr>
          <w:rFonts w:ascii="Times New Roman" w:hAnsi="Times New Roman" w:cs="Times New Roman"/>
          <w:sz w:val="28"/>
          <w:szCs w:val="28"/>
        </w:rPr>
      </w:pPr>
      <w:r w:rsidRPr="00A321AA">
        <w:rPr>
          <w:rFonts w:ascii="Times New Roman" w:hAnsi="Times New Roman" w:cs="Times New Roman"/>
          <w:sz w:val="28"/>
          <w:szCs w:val="28"/>
        </w:rPr>
        <w:t xml:space="preserve">Приводятся результаты мониторинга оценки и самооценки соответствия компетенций педагога-психолога содержанию трудовых функций профессионального стандарта «Педагог-психолог (психолог в сфере образования)». В мониторинге участвовали 340 педагогов-психологов, работающих в Городском психолого-педагогическом центре Департамента образования города Москвы. В качестве инструментария использовались: анкета самооценки профессиональных компетенций, тестовое задание на психологические знания, собеседование на основе </w:t>
      </w:r>
      <w:proofErr w:type="spellStart"/>
      <w:r w:rsidRPr="00A321AA">
        <w:rPr>
          <w:rFonts w:ascii="Times New Roman" w:hAnsi="Times New Roman" w:cs="Times New Roman"/>
          <w:sz w:val="28"/>
          <w:szCs w:val="28"/>
        </w:rPr>
        <w:t>полуструктурированного</w:t>
      </w:r>
      <w:proofErr w:type="spellEnd"/>
      <w:r w:rsidRPr="00A321AA">
        <w:rPr>
          <w:rFonts w:ascii="Times New Roman" w:hAnsi="Times New Roman" w:cs="Times New Roman"/>
          <w:sz w:val="28"/>
          <w:szCs w:val="28"/>
        </w:rPr>
        <w:t xml:space="preserve"> интервью с педагогами-психологами об их профессиональной деятельности. На основании полученных результатов педагоги-психологи, работающие в Городском </w:t>
      </w:r>
      <w:proofErr w:type="spellStart"/>
      <w:r w:rsidRPr="00A321AA">
        <w:rPr>
          <w:rFonts w:ascii="Times New Roman" w:hAnsi="Times New Roman" w:cs="Times New Roman"/>
          <w:sz w:val="28"/>
          <w:szCs w:val="28"/>
        </w:rPr>
        <w:t>психолог</w:t>
      </w:r>
      <w:proofErr w:type="gramStart"/>
      <w:r w:rsidRPr="00A321AA">
        <w:rPr>
          <w:rFonts w:ascii="Times New Roman" w:hAnsi="Times New Roman" w:cs="Times New Roman"/>
          <w:sz w:val="28"/>
          <w:szCs w:val="28"/>
        </w:rPr>
        <w:t>о</w:t>
      </w:r>
      <w:proofErr w:type="spellEnd"/>
      <w:r w:rsidRPr="00A321AA">
        <w:rPr>
          <w:rFonts w:ascii="Times New Roman" w:hAnsi="Times New Roman" w:cs="Times New Roman"/>
          <w:sz w:val="28"/>
          <w:szCs w:val="28"/>
        </w:rPr>
        <w:t>-</w:t>
      </w:r>
      <w:proofErr w:type="gramEnd"/>
      <w:r w:rsidRPr="00A321AA">
        <w:rPr>
          <w:rFonts w:ascii="Times New Roman" w:hAnsi="Times New Roman" w:cs="Times New Roman"/>
          <w:sz w:val="28"/>
          <w:szCs w:val="28"/>
        </w:rPr>
        <w:t xml:space="preserve"> педагогическом центре, распределились на четыре </w:t>
      </w:r>
      <w:r w:rsidRPr="00A321AA">
        <w:rPr>
          <w:rFonts w:ascii="Times New Roman" w:hAnsi="Times New Roman" w:cs="Times New Roman"/>
          <w:sz w:val="28"/>
          <w:szCs w:val="28"/>
        </w:rPr>
        <w:lastRenderedPageBreak/>
        <w:t>группы в зависимости от результатов собеседования и выполнения тестового задания. Для каждой группы составлены планы индивидуального профессионального развития, предложены управленческие решения по развитию их профессиональных компетенций.</w:t>
      </w:r>
    </w:p>
    <w:p w:rsidR="0023470D" w:rsidRDefault="0023470D" w:rsidP="0023470D">
      <w:pPr>
        <w:jc w:val="both"/>
        <w:rPr>
          <w:rFonts w:ascii="Times New Roman" w:hAnsi="Times New Roman" w:cs="Times New Roman"/>
          <w:sz w:val="28"/>
          <w:szCs w:val="28"/>
        </w:rPr>
      </w:pPr>
    </w:p>
    <w:p w:rsidR="0023470D" w:rsidRPr="00A321AA" w:rsidRDefault="0023470D" w:rsidP="0023470D">
      <w:pPr>
        <w:jc w:val="both"/>
        <w:rPr>
          <w:rFonts w:ascii="Times New Roman" w:hAnsi="Times New Roman" w:cs="Times New Roman"/>
          <w:b/>
          <w:sz w:val="28"/>
          <w:szCs w:val="28"/>
        </w:rPr>
      </w:pPr>
      <w:r w:rsidRPr="00A321AA">
        <w:rPr>
          <w:rFonts w:ascii="Times New Roman" w:hAnsi="Times New Roman" w:cs="Times New Roman"/>
          <w:b/>
          <w:sz w:val="28"/>
          <w:szCs w:val="28"/>
        </w:rPr>
        <w:t xml:space="preserve">Фомин А.Е. </w:t>
      </w:r>
      <w:proofErr w:type="spellStart"/>
      <w:r w:rsidRPr="00A321AA">
        <w:rPr>
          <w:rFonts w:ascii="Times New Roman" w:hAnsi="Times New Roman" w:cs="Times New Roman"/>
          <w:b/>
          <w:sz w:val="28"/>
          <w:szCs w:val="28"/>
        </w:rPr>
        <w:t>Метакогнитивный</w:t>
      </w:r>
      <w:proofErr w:type="spellEnd"/>
      <w:r w:rsidRPr="00A321AA">
        <w:rPr>
          <w:rFonts w:ascii="Times New Roman" w:hAnsi="Times New Roman" w:cs="Times New Roman"/>
          <w:b/>
          <w:sz w:val="28"/>
          <w:szCs w:val="28"/>
        </w:rPr>
        <w:t xml:space="preserve"> мониторинг решения заданий на проверку знаний: психологические предикторы и связь с академической успешностью [Электронный ресурс] // Психолого-педагогические исследования. 2017. Том 9. № 4. С. 33–42. doi:10.17759/psyedu.2017090404</w:t>
      </w:r>
    </w:p>
    <w:p w:rsidR="0023470D" w:rsidRDefault="0023470D" w:rsidP="0023470D">
      <w:pPr>
        <w:jc w:val="both"/>
        <w:rPr>
          <w:rFonts w:ascii="Times New Roman" w:hAnsi="Times New Roman" w:cs="Times New Roman"/>
          <w:sz w:val="28"/>
          <w:szCs w:val="28"/>
        </w:rPr>
      </w:pPr>
      <w:r w:rsidRPr="00A321AA">
        <w:rPr>
          <w:rFonts w:ascii="Times New Roman" w:hAnsi="Times New Roman" w:cs="Times New Roman"/>
          <w:sz w:val="28"/>
          <w:szCs w:val="28"/>
        </w:rPr>
        <w:t xml:space="preserve">Раскрыта роль исследований </w:t>
      </w:r>
      <w:proofErr w:type="spellStart"/>
      <w:r w:rsidRPr="00A321AA">
        <w:rPr>
          <w:rFonts w:ascii="Times New Roman" w:hAnsi="Times New Roman" w:cs="Times New Roman"/>
          <w:sz w:val="28"/>
          <w:szCs w:val="28"/>
        </w:rPr>
        <w:t>метакогнитивного</w:t>
      </w:r>
      <w:proofErr w:type="spellEnd"/>
      <w:r w:rsidRPr="00A321AA">
        <w:rPr>
          <w:rFonts w:ascii="Times New Roman" w:hAnsi="Times New Roman" w:cs="Times New Roman"/>
          <w:sz w:val="28"/>
          <w:szCs w:val="28"/>
        </w:rPr>
        <w:t xml:space="preserve"> мониторинга знаний в достижении </w:t>
      </w:r>
      <w:proofErr w:type="spellStart"/>
      <w:r w:rsidRPr="00A321AA">
        <w:rPr>
          <w:rFonts w:ascii="Times New Roman" w:hAnsi="Times New Roman" w:cs="Times New Roman"/>
          <w:sz w:val="28"/>
          <w:szCs w:val="28"/>
        </w:rPr>
        <w:t>метапредметных</w:t>
      </w:r>
      <w:proofErr w:type="spellEnd"/>
      <w:r w:rsidRPr="00A321AA">
        <w:rPr>
          <w:rFonts w:ascii="Times New Roman" w:hAnsi="Times New Roman" w:cs="Times New Roman"/>
          <w:sz w:val="28"/>
          <w:szCs w:val="28"/>
        </w:rPr>
        <w:t xml:space="preserve"> образовательных результатов. Проанализированы понятие «</w:t>
      </w:r>
      <w:proofErr w:type="spellStart"/>
      <w:r w:rsidRPr="00A321AA">
        <w:rPr>
          <w:rFonts w:ascii="Times New Roman" w:hAnsi="Times New Roman" w:cs="Times New Roman"/>
          <w:sz w:val="28"/>
          <w:szCs w:val="28"/>
        </w:rPr>
        <w:t>метакогнитивный</w:t>
      </w:r>
      <w:proofErr w:type="spellEnd"/>
      <w:r w:rsidRPr="00A321AA">
        <w:rPr>
          <w:rFonts w:ascii="Times New Roman" w:hAnsi="Times New Roman" w:cs="Times New Roman"/>
          <w:sz w:val="28"/>
          <w:szCs w:val="28"/>
        </w:rPr>
        <w:t xml:space="preserve"> мониторинг», его роль в академической успешности и теоретические подходы к объяснению искажений в самооценке учащимися собственного познания. В эмпирической части на материале исследования студентов </w:t>
      </w:r>
      <w:proofErr w:type="spellStart"/>
      <w:r w:rsidRPr="00A321AA">
        <w:rPr>
          <w:rFonts w:ascii="Times New Roman" w:hAnsi="Times New Roman" w:cs="Times New Roman"/>
          <w:sz w:val="28"/>
          <w:szCs w:val="28"/>
        </w:rPr>
        <w:t>средне-профессиональных</w:t>
      </w:r>
      <w:proofErr w:type="spellEnd"/>
      <w:r w:rsidRPr="00A321AA">
        <w:rPr>
          <w:rFonts w:ascii="Times New Roman" w:hAnsi="Times New Roman" w:cs="Times New Roman"/>
          <w:sz w:val="28"/>
          <w:szCs w:val="28"/>
        </w:rPr>
        <w:t xml:space="preserve"> образовательных учреждений (N = 72; средний возраст 15,5 лет; 45 юношей, 27 девушек) показано: а) по данным дисперсионного анализа точность суждений мониторинга выступает фактором успеваемости по дисциплине «Английский язык» (p=0,002); б) значимым психологическим предиктором мониторинга является субъективная доступность ответа на вопросы проверочных заданий, выступающая в качестве основания для формулирования </w:t>
      </w:r>
      <w:proofErr w:type="spellStart"/>
      <w:r w:rsidRPr="00A321AA">
        <w:rPr>
          <w:rFonts w:ascii="Times New Roman" w:hAnsi="Times New Roman" w:cs="Times New Roman"/>
          <w:sz w:val="28"/>
          <w:szCs w:val="28"/>
        </w:rPr>
        <w:t>метакогнитивных</w:t>
      </w:r>
      <w:proofErr w:type="spellEnd"/>
      <w:r w:rsidRPr="00A321AA">
        <w:rPr>
          <w:rFonts w:ascii="Times New Roman" w:hAnsi="Times New Roman" w:cs="Times New Roman"/>
          <w:sz w:val="28"/>
          <w:szCs w:val="28"/>
        </w:rPr>
        <w:t xml:space="preserve"> суждений (</w:t>
      </w:r>
      <w:proofErr w:type="gramStart"/>
      <w:r w:rsidRPr="00A321AA">
        <w:rPr>
          <w:rFonts w:ascii="Times New Roman" w:hAnsi="Times New Roman" w:cs="Times New Roman"/>
          <w:sz w:val="28"/>
          <w:szCs w:val="28"/>
        </w:rPr>
        <w:t>р</w:t>
      </w:r>
      <w:proofErr w:type="gramEnd"/>
      <w:r w:rsidRPr="00A321AA">
        <w:rPr>
          <w:rFonts w:ascii="Times New Roman" w:hAnsi="Times New Roman" w:cs="Times New Roman"/>
          <w:sz w:val="28"/>
          <w:szCs w:val="28"/>
        </w:rPr>
        <w:t xml:space="preserve">=0,000). В заключении обсуждается значение результатов исследования для практики формирования рефлексивных компетенций в структуре </w:t>
      </w:r>
      <w:proofErr w:type="spellStart"/>
      <w:r w:rsidRPr="00A321AA">
        <w:rPr>
          <w:rFonts w:ascii="Times New Roman" w:hAnsi="Times New Roman" w:cs="Times New Roman"/>
          <w:sz w:val="28"/>
          <w:szCs w:val="28"/>
        </w:rPr>
        <w:t>метапредметных</w:t>
      </w:r>
      <w:proofErr w:type="spellEnd"/>
      <w:r w:rsidRPr="00A321AA">
        <w:rPr>
          <w:rFonts w:ascii="Times New Roman" w:hAnsi="Times New Roman" w:cs="Times New Roman"/>
          <w:sz w:val="28"/>
          <w:szCs w:val="28"/>
        </w:rPr>
        <w:t xml:space="preserve"> результатов обучения.</w:t>
      </w:r>
    </w:p>
    <w:p w:rsidR="0097422F" w:rsidRDefault="0097422F" w:rsidP="00B00710">
      <w:pPr>
        <w:spacing w:after="0"/>
        <w:rPr>
          <w:rFonts w:ascii="Times New Roman" w:hAnsi="Times New Roman" w:cs="Times New Roman"/>
          <w:sz w:val="28"/>
          <w:szCs w:val="28"/>
        </w:rPr>
      </w:pPr>
    </w:p>
    <w:p w:rsidR="00073DFA" w:rsidRPr="001A0D0E" w:rsidRDefault="00073DFA" w:rsidP="00073DFA">
      <w:pPr>
        <w:jc w:val="both"/>
        <w:rPr>
          <w:rFonts w:ascii="Times New Roman" w:hAnsi="Times New Roman" w:cs="Times New Roman"/>
          <w:b/>
          <w:sz w:val="28"/>
          <w:szCs w:val="28"/>
        </w:rPr>
      </w:pPr>
      <w:proofErr w:type="spellStart"/>
      <w:r w:rsidRPr="001A0D0E">
        <w:rPr>
          <w:rFonts w:ascii="Times New Roman" w:hAnsi="Times New Roman" w:cs="Times New Roman"/>
          <w:b/>
          <w:sz w:val="28"/>
          <w:szCs w:val="28"/>
        </w:rPr>
        <w:t>Мажейко</w:t>
      </w:r>
      <w:proofErr w:type="spellEnd"/>
      <w:r w:rsidRPr="001A0D0E">
        <w:rPr>
          <w:rFonts w:ascii="Times New Roman" w:hAnsi="Times New Roman" w:cs="Times New Roman"/>
          <w:b/>
          <w:sz w:val="28"/>
          <w:szCs w:val="28"/>
        </w:rPr>
        <w:t xml:space="preserve"> И. Ю. Использование кейс-метода на уроках английского языка //Наука и образование сегодня № 1 (12), 2017, с. 67-69</w:t>
      </w:r>
    </w:p>
    <w:p w:rsidR="00073DFA" w:rsidRDefault="00073DFA" w:rsidP="00073DFA">
      <w:pPr>
        <w:jc w:val="both"/>
        <w:rPr>
          <w:rFonts w:ascii="Times New Roman" w:hAnsi="Times New Roman" w:cs="Times New Roman"/>
          <w:sz w:val="28"/>
          <w:szCs w:val="28"/>
        </w:rPr>
      </w:pPr>
      <w:r>
        <w:rPr>
          <w:rFonts w:ascii="Times New Roman" w:hAnsi="Times New Roman" w:cs="Times New Roman"/>
          <w:sz w:val="28"/>
          <w:szCs w:val="28"/>
        </w:rPr>
        <w:t>В</w:t>
      </w:r>
      <w:r w:rsidRPr="001A0D0E">
        <w:rPr>
          <w:rFonts w:ascii="Times New Roman" w:hAnsi="Times New Roman" w:cs="Times New Roman"/>
          <w:sz w:val="28"/>
          <w:szCs w:val="28"/>
        </w:rPr>
        <w:t xml:space="preserve"> статье рассматривается актуальный современный метод обучения, который развивает способность анализировать информацию, формулировать проблемы и находить их решение. Кейс - это описание ситуации, которая имела место в той или иной практике и содержит в себе некоторую проблему, требующую разрешения. Это своего рода инструмент, посредством которого в учебную аудиторию привносится часть реальной жизни, практическая ситуация, которую предстоит обсудить и предоставить обоснован</w:t>
      </w:r>
      <w:r>
        <w:rPr>
          <w:rFonts w:ascii="Times New Roman" w:hAnsi="Times New Roman" w:cs="Times New Roman"/>
          <w:sz w:val="28"/>
          <w:szCs w:val="28"/>
        </w:rPr>
        <w:t>ное решение.</w:t>
      </w:r>
    </w:p>
    <w:p w:rsidR="00D250AB" w:rsidRDefault="00D250AB" w:rsidP="00B00710">
      <w:pPr>
        <w:spacing w:after="0"/>
        <w:rPr>
          <w:rFonts w:ascii="Times New Roman" w:hAnsi="Times New Roman" w:cs="Times New Roman"/>
          <w:sz w:val="28"/>
          <w:szCs w:val="28"/>
        </w:rPr>
      </w:pPr>
    </w:p>
    <w:p w:rsidR="0010080D" w:rsidRDefault="0010080D" w:rsidP="0010080D">
      <w:pPr>
        <w:jc w:val="both"/>
        <w:rPr>
          <w:rFonts w:ascii="Times New Roman" w:hAnsi="Times New Roman" w:cs="Times New Roman"/>
          <w:sz w:val="28"/>
          <w:szCs w:val="28"/>
        </w:rPr>
      </w:pPr>
      <w:r w:rsidRPr="006C55A2">
        <w:rPr>
          <w:rFonts w:ascii="Times New Roman" w:hAnsi="Times New Roman" w:cs="Times New Roman"/>
          <w:b/>
          <w:sz w:val="28"/>
          <w:szCs w:val="28"/>
        </w:rPr>
        <w:t xml:space="preserve">Осипова А.А., Маслюк Н.А. Конструирование </w:t>
      </w:r>
      <w:proofErr w:type="spellStart"/>
      <w:proofErr w:type="gramStart"/>
      <w:r w:rsidRPr="006C55A2">
        <w:rPr>
          <w:rFonts w:ascii="Times New Roman" w:hAnsi="Times New Roman" w:cs="Times New Roman"/>
          <w:b/>
          <w:sz w:val="28"/>
          <w:szCs w:val="28"/>
        </w:rPr>
        <w:t>кейс-заданий</w:t>
      </w:r>
      <w:proofErr w:type="spellEnd"/>
      <w:proofErr w:type="gramEnd"/>
      <w:r w:rsidRPr="006C55A2">
        <w:rPr>
          <w:rFonts w:ascii="Times New Roman" w:hAnsi="Times New Roman" w:cs="Times New Roman"/>
          <w:b/>
          <w:sz w:val="28"/>
          <w:szCs w:val="28"/>
        </w:rPr>
        <w:t xml:space="preserve"> для обучения бакалавров по направлению подготовки «Государственное и муниципальное управление» // </w:t>
      </w:r>
      <w:r w:rsidRPr="009C5644">
        <w:rPr>
          <w:rFonts w:ascii="Times New Roman" w:hAnsi="Times New Roman" w:cs="Times New Roman"/>
          <w:b/>
          <w:sz w:val="28"/>
          <w:szCs w:val="28"/>
        </w:rPr>
        <w:t xml:space="preserve">Вестник московского государственного гуманитарного университета Серия «педагогика и психология» № </w:t>
      </w:r>
      <w:r>
        <w:rPr>
          <w:rFonts w:ascii="Times New Roman" w:hAnsi="Times New Roman" w:cs="Times New Roman"/>
          <w:b/>
          <w:sz w:val="28"/>
          <w:szCs w:val="28"/>
        </w:rPr>
        <w:t>3</w:t>
      </w:r>
      <w:r w:rsidRPr="009C5644">
        <w:rPr>
          <w:rFonts w:ascii="Times New Roman" w:hAnsi="Times New Roman" w:cs="Times New Roman"/>
          <w:b/>
          <w:sz w:val="28"/>
          <w:szCs w:val="28"/>
        </w:rPr>
        <w:t>, 201</w:t>
      </w:r>
      <w:r>
        <w:rPr>
          <w:rFonts w:ascii="Times New Roman" w:hAnsi="Times New Roman" w:cs="Times New Roman"/>
          <w:b/>
          <w:sz w:val="28"/>
          <w:szCs w:val="28"/>
        </w:rPr>
        <w:t>7</w:t>
      </w:r>
      <w:r w:rsidRPr="009C5644">
        <w:rPr>
          <w:rFonts w:ascii="Times New Roman" w:hAnsi="Times New Roman" w:cs="Times New Roman"/>
          <w:b/>
          <w:sz w:val="28"/>
          <w:szCs w:val="28"/>
        </w:rPr>
        <w:t xml:space="preserve"> с. </w:t>
      </w:r>
      <w:r>
        <w:rPr>
          <w:rFonts w:ascii="Times New Roman" w:hAnsi="Times New Roman" w:cs="Times New Roman"/>
          <w:b/>
          <w:sz w:val="28"/>
          <w:szCs w:val="28"/>
        </w:rPr>
        <w:t>116</w:t>
      </w:r>
      <w:r w:rsidRPr="009C5644">
        <w:rPr>
          <w:rFonts w:ascii="Times New Roman" w:hAnsi="Times New Roman" w:cs="Times New Roman"/>
          <w:b/>
          <w:sz w:val="28"/>
          <w:szCs w:val="28"/>
        </w:rPr>
        <w:t>-</w:t>
      </w:r>
      <w:r>
        <w:rPr>
          <w:rFonts w:ascii="Times New Roman" w:hAnsi="Times New Roman" w:cs="Times New Roman"/>
          <w:b/>
          <w:sz w:val="28"/>
          <w:szCs w:val="28"/>
        </w:rPr>
        <w:t>126</w:t>
      </w:r>
    </w:p>
    <w:p w:rsidR="0010080D" w:rsidRDefault="0010080D" w:rsidP="0010080D">
      <w:pPr>
        <w:jc w:val="both"/>
        <w:rPr>
          <w:rFonts w:ascii="Times New Roman" w:hAnsi="Times New Roman" w:cs="Times New Roman"/>
          <w:sz w:val="28"/>
          <w:szCs w:val="28"/>
        </w:rPr>
      </w:pPr>
      <w:r w:rsidRPr="006C55A2">
        <w:rPr>
          <w:rFonts w:ascii="Times New Roman" w:hAnsi="Times New Roman" w:cs="Times New Roman"/>
          <w:sz w:val="28"/>
          <w:szCs w:val="28"/>
        </w:rPr>
        <w:t xml:space="preserve">В статье раскрывается унифицированный подход к использованию </w:t>
      </w:r>
      <w:proofErr w:type="spellStart"/>
      <w:proofErr w:type="gramStart"/>
      <w:r w:rsidRPr="006C55A2">
        <w:rPr>
          <w:rFonts w:ascii="Times New Roman" w:hAnsi="Times New Roman" w:cs="Times New Roman"/>
          <w:sz w:val="28"/>
          <w:szCs w:val="28"/>
        </w:rPr>
        <w:t>кейс-технологии</w:t>
      </w:r>
      <w:proofErr w:type="spellEnd"/>
      <w:proofErr w:type="gramEnd"/>
      <w:r w:rsidRPr="006C55A2">
        <w:rPr>
          <w:rFonts w:ascii="Times New Roman" w:hAnsi="Times New Roman" w:cs="Times New Roman"/>
          <w:sz w:val="28"/>
          <w:szCs w:val="28"/>
        </w:rPr>
        <w:t xml:space="preserve">, который позволяет повысить эффективность данного использования путем четкого структурирования </w:t>
      </w:r>
      <w:proofErr w:type="spellStart"/>
      <w:r w:rsidRPr="006C55A2">
        <w:rPr>
          <w:rFonts w:ascii="Times New Roman" w:hAnsi="Times New Roman" w:cs="Times New Roman"/>
          <w:sz w:val="28"/>
          <w:szCs w:val="28"/>
        </w:rPr>
        <w:t>кейс-задания</w:t>
      </w:r>
      <w:proofErr w:type="spellEnd"/>
      <w:r w:rsidRPr="006C55A2">
        <w:rPr>
          <w:rFonts w:ascii="Times New Roman" w:hAnsi="Times New Roman" w:cs="Times New Roman"/>
          <w:sz w:val="28"/>
          <w:szCs w:val="28"/>
        </w:rPr>
        <w:t xml:space="preserve"> и сокращения времени на его разработку и решение. Универсальная структура </w:t>
      </w:r>
      <w:proofErr w:type="spellStart"/>
      <w:proofErr w:type="gramStart"/>
      <w:r w:rsidRPr="006C55A2">
        <w:rPr>
          <w:rFonts w:ascii="Times New Roman" w:hAnsi="Times New Roman" w:cs="Times New Roman"/>
          <w:sz w:val="28"/>
          <w:szCs w:val="28"/>
        </w:rPr>
        <w:t>кейс-задания</w:t>
      </w:r>
      <w:proofErr w:type="spellEnd"/>
      <w:proofErr w:type="gramEnd"/>
      <w:r w:rsidRPr="006C55A2">
        <w:rPr>
          <w:rFonts w:ascii="Times New Roman" w:hAnsi="Times New Roman" w:cs="Times New Roman"/>
          <w:sz w:val="28"/>
          <w:szCs w:val="28"/>
        </w:rPr>
        <w:t xml:space="preserve"> позволяет реализовывать комплексные проекты по решению фактических ситуаций в рамках преподавания одной или нескольких дисциплин учебного плана. </w:t>
      </w:r>
      <w:proofErr w:type="gramStart"/>
      <w:r w:rsidRPr="006C55A2">
        <w:rPr>
          <w:rFonts w:ascii="Times New Roman" w:hAnsi="Times New Roman" w:cs="Times New Roman"/>
          <w:sz w:val="28"/>
          <w:szCs w:val="28"/>
        </w:rPr>
        <w:t>Предложенный авторами подход позволяет повысить мотивацию к обучению, реализовать требование ФГОС по обязательному использованию интерактивных методов, а главное, получить в результате сформированные у обучающихся компетенции в сфере их будущей профессиональной деятельности.</w:t>
      </w:r>
      <w:proofErr w:type="gramEnd"/>
    </w:p>
    <w:p w:rsidR="00D250AB" w:rsidRDefault="00D250AB" w:rsidP="00B00710">
      <w:pPr>
        <w:spacing w:after="0"/>
        <w:rPr>
          <w:rFonts w:ascii="Times New Roman" w:hAnsi="Times New Roman" w:cs="Times New Roman"/>
          <w:sz w:val="28"/>
          <w:szCs w:val="28"/>
        </w:rPr>
      </w:pPr>
    </w:p>
    <w:p w:rsidR="00D250AB" w:rsidRPr="00D250AB" w:rsidRDefault="00D250AB" w:rsidP="00B00710">
      <w:pPr>
        <w:spacing w:after="0"/>
        <w:rPr>
          <w:rFonts w:ascii="Times New Roman" w:hAnsi="Times New Roman" w:cs="Times New Roman"/>
          <w:b/>
          <w:sz w:val="28"/>
          <w:szCs w:val="28"/>
          <w:u w:val="single"/>
        </w:rPr>
      </w:pPr>
      <w:r>
        <w:rPr>
          <w:rFonts w:ascii="Times New Roman" w:hAnsi="Times New Roman" w:cs="Times New Roman"/>
          <w:b/>
          <w:sz w:val="28"/>
          <w:szCs w:val="28"/>
          <w:u w:val="single"/>
        </w:rPr>
        <w:t>2018 год</w:t>
      </w:r>
    </w:p>
    <w:p w:rsidR="00514631" w:rsidRPr="00514631" w:rsidRDefault="00514631" w:rsidP="0024278E">
      <w:pPr>
        <w:rPr>
          <w:rFonts w:ascii="Times New Roman" w:hAnsi="Times New Roman" w:cs="Times New Roman"/>
          <w:b/>
          <w:sz w:val="28"/>
          <w:szCs w:val="28"/>
        </w:rPr>
      </w:pPr>
      <w:r w:rsidRPr="00514631">
        <w:rPr>
          <w:rFonts w:ascii="Times New Roman" w:hAnsi="Times New Roman" w:cs="Times New Roman"/>
          <w:b/>
          <w:sz w:val="28"/>
          <w:szCs w:val="28"/>
        </w:rPr>
        <w:t xml:space="preserve">Марголис А.А., Сафронова М.А., Панфилова А.С. , Шишлянникова Л.М. Итоги независимой оценки </w:t>
      </w:r>
      <w:proofErr w:type="spellStart"/>
      <w:r w:rsidRPr="00514631">
        <w:rPr>
          <w:rFonts w:ascii="Times New Roman" w:hAnsi="Times New Roman" w:cs="Times New Roman"/>
          <w:b/>
          <w:sz w:val="28"/>
          <w:szCs w:val="28"/>
        </w:rPr>
        <w:t>сформированности</w:t>
      </w:r>
      <w:proofErr w:type="spellEnd"/>
      <w:r w:rsidRPr="00514631">
        <w:rPr>
          <w:rFonts w:ascii="Times New Roman" w:hAnsi="Times New Roman" w:cs="Times New Roman"/>
          <w:b/>
          <w:sz w:val="28"/>
          <w:szCs w:val="28"/>
        </w:rPr>
        <w:t xml:space="preserve"> </w:t>
      </w:r>
      <w:proofErr w:type="spellStart"/>
      <w:r w:rsidRPr="00514631">
        <w:rPr>
          <w:rFonts w:ascii="Times New Roman" w:hAnsi="Times New Roman" w:cs="Times New Roman"/>
          <w:b/>
          <w:sz w:val="28"/>
          <w:szCs w:val="28"/>
        </w:rPr>
        <w:t>общепрофессиональных</w:t>
      </w:r>
      <w:proofErr w:type="spellEnd"/>
      <w:r w:rsidRPr="00514631">
        <w:rPr>
          <w:rFonts w:ascii="Times New Roman" w:hAnsi="Times New Roman" w:cs="Times New Roman"/>
          <w:b/>
          <w:sz w:val="28"/>
          <w:szCs w:val="28"/>
        </w:rPr>
        <w:t xml:space="preserve"> компетенций у будущих педагогов // Психологическая наука и образование. 2018. Том 23. № 1. С. 64–81. doi:10.17759/pse.2018230106</w:t>
      </w:r>
    </w:p>
    <w:p w:rsidR="00514631" w:rsidRDefault="00514631" w:rsidP="00514631">
      <w:pPr>
        <w:jc w:val="both"/>
        <w:rPr>
          <w:rFonts w:ascii="Times New Roman" w:hAnsi="Times New Roman" w:cs="Times New Roman"/>
          <w:sz w:val="28"/>
          <w:szCs w:val="28"/>
        </w:rPr>
      </w:pPr>
      <w:r>
        <w:rPr>
          <w:rFonts w:ascii="Times New Roman" w:hAnsi="Times New Roman" w:cs="Times New Roman"/>
          <w:sz w:val="28"/>
          <w:szCs w:val="28"/>
        </w:rPr>
        <w:t>В статье о</w:t>
      </w:r>
      <w:r w:rsidRPr="00514631">
        <w:rPr>
          <w:rFonts w:ascii="Times New Roman" w:hAnsi="Times New Roman" w:cs="Times New Roman"/>
          <w:sz w:val="28"/>
          <w:szCs w:val="28"/>
        </w:rPr>
        <w:t xml:space="preserve">писаны методология создания и опыт проведения независимой оценки </w:t>
      </w:r>
      <w:proofErr w:type="spellStart"/>
      <w:r w:rsidRPr="00514631">
        <w:rPr>
          <w:rFonts w:ascii="Times New Roman" w:hAnsi="Times New Roman" w:cs="Times New Roman"/>
          <w:sz w:val="28"/>
          <w:szCs w:val="28"/>
        </w:rPr>
        <w:t>сформированности</w:t>
      </w:r>
      <w:proofErr w:type="spellEnd"/>
      <w:r w:rsidRPr="00514631">
        <w:rPr>
          <w:rFonts w:ascii="Times New Roman" w:hAnsi="Times New Roman" w:cs="Times New Roman"/>
          <w:sz w:val="28"/>
          <w:szCs w:val="28"/>
        </w:rPr>
        <w:t xml:space="preserve"> </w:t>
      </w:r>
      <w:proofErr w:type="spellStart"/>
      <w:r w:rsidRPr="00514631">
        <w:rPr>
          <w:rFonts w:ascii="Times New Roman" w:hAnsi="Times New Roman" w:cs="Times New Roman"/>
          <w:sz w:val="28"/>
          <w:szCs w:val="28"/>
        </w:rPr>
        <w:t>общепрофессиональных</w:t>
      </w:r>
      <w:proofErr w:type="spellEnd"/>
      <w:r w:rsidRPr="00514631">
        <w:rPr>
          <w:rFonts w:ascii="Times New Roman" w:hAnsi="Times New Roman" w:cs="Times New Roman"/>
          <w:sz w:val="28"/>
          <w:szCs w:val="28"/>
        </w:rPr>
        <w:t xml:space="preserve"> компетенций у студентов (будущих педагогов), построенной в соответствии с требованиями профессионального стандарта педагога и федеральными государственными образовательными стандартами общего образования. </w:t>
      </w:r>
      <w:r w:rsidR="005226AD">
        <w:rPr>
          <w:rFonts w:ascii="Times New Roman" w:hAnsi="Times New Roman" w:cs="Times New Roman"/>
          <w:sz w:val="28"/>
          <w:szCs w:val="28"/>
        </w:rPr>
        <w:t xml:space="preserve">Приводятся результаты апробации </w:t>
      </w:r>
      <w:r w:rsidR="005226AD" w:rsidRPr="00514631">
        <w:rPr>
          <w:rFonts w:ascii="Times New Roman" w:hAnsi="Times New Roman" w:cs="Times New Roman"/>
          <w:sz w:val="28"/>
          <w:szCs w:val="28"/>
        </w:rPr>
        <w:t xml:space="preserve">системы независимой оценки </w:t>
      </w:r>
      <w:proofErr w:type="spellStart"/>
      <w:r w:rsidR="005226AD" w:rsidRPr="00514631">
        <w:rPr>
          <w:rFonts w:ascii="Times New Roman" w:hAnsi="Times New Roman" w:cs="Times New Roman"/>
          <w:sz w:val="28"/>
          <w:szCs w:val="28"/>
        </w:rPr>
        <w:t>сформированности</w:t>
      </w:r>
      <w:proofErr w:type="spellEnd"/>
      <w:r w:rsidR="005226AD" w:rsidRPr="00514631">
        <w:rPr>
          <w:rFonts w:ascii="Times New Roman" w:hAnsi="Times New Roman" w:cs="Times New Roman"/>
          <w:sz w:val="28"/>
          <w:szCs w:val="28"/>
        </w:rPr>
        <w:t xml:space="preserve"> профессиональных компетенций у обучающихся педагогических программ</w:t>
      </w:r>
      <w:r w:rsidR="005226AD">
        <w:rPr>
          <w:rFonts w:ascii="Times New Roman" w:hAnsi="Times New Roman" w:cs="Times New Roman"/>
          <w:sz w:val="28"/>
          <w:szCs w:val="28"/>
        </w:rPr>
        <w:t xml:space="preserve">, в которой приняло участие </w:t>
      </w:r>
      <w:r w:rsidR="005226AD" w:rsidRPr="00514631">
        <w:rPr>
          <w:rFonts w:ascii="Times New Roman" w:hAnsi="Times New Roman" w:cs="Times New Roman"/>
          <w:sz w:val="28"/>
          <w:szCs w:val="28"/>
        </w:rPr>
        <w:t>более 6300 обучающихся из 51 вуза Российской Федерации.</w:t>
      </w:r>
      <w:r w:rsidR="005226AD">
        <w:rPr>
          <w:rFonts w:ascii="Times New Roman" w:hAnsi="Times New Roman" w:cs="Times New Roman"/>
          <w:sz w:val="28"/>
          <w:szCs w:val="28"/>
        </w:rPr>
        <w:t xml:space="preserve"> </w:t>
      </w:r>
      <w:r w:rsidRPr="00514631">
        <w:rPr>
          <w:rFonts w:ascii="Times New Roman" w:hAnsi="Times New Roman" w:cs="Times New Roman"/>
          <w:sz w:val="28"/>
          <w:szCs w:val="28"/>
        </w:rPr>
        <w:t xml:space="preserve">Утверждается, что проведенная оценка позволяет построить </w:t>
      </w:r>
      <w:proofErr w:type="spellStart"/>
      <w:r w:rsidRPr="00514631">
        <w:rPr>
          <w:rFonts w:ascii="Times New Roman" w:hAnsi="Times New Roman" w:cs="Times New Roman"/>
          <w:sz w:val="28"/>
          <w:szCs w:val="28"/>
        </w:rPr>
        <w:t>компетентностный</w:t>
      </w:r>
      <w:proofErr w:type="spellEnd"/>
      <w:r w:rsidRPr="00514631">
        <w:rPr>
          <w:rFonts w:ascii="Times New Roman" w:hAnsi="Times New Roman" w:cs="Times New Roman"/>
          <w:sz w:val="28"/>
          <w:szCs w:val="28"/>
        </w:rPr>
        <w:t xml:space="preserve"> профиль выпускника-будущего педагога и профиль по учебной группе, проекту; оценить успешность вуза в подготовке </w:t>
      </w:r>
      <w:proofErr w:type="gramStart"/>
      <w:r w:rsidRPr="00514631">
        <w:rPr>
          <w:rFonts w:ascii="Times New Roman" w:hAnsi="Times New Roman" w:cs="Times New Roman"/>
          <w:sz w:val="28"/>
          <w:szCs w:val="28"/>
        </w:rPr>
        <w:t>обучающихся</w:t>
      </w:r>
      <w:proofErr w:type="gramEnd"/>
      <w:r w:rsidRPr="00514631">
        <w:rPr>
          <w:rFonts w:ascii="Times New Roman" w:hAnsi="Times New Roman" w:cs="Times New Roman"/>
          <w:sz w:val="28"/>
          <w:szCs w:val="28"/>
        </w:rPr>
        <w:t xml:space="preserve"> к профессиональной деятельности в соответствии с требованиями профессионального стандарта педагога.</w:t>
      </w:r>
    </w:p>
    <w:p w:rsidR="00D17F3D" w:rsidRDefault="00D17F3D" w:rsidP="00514631">
      <w:pPr>
        <w:jc w:val="both"/>
        <w:rPr>
          <w:rFonts w:ascii="Times New Roman" w:hAnsi="Times New Roman" w:cs="Times New Roman"/>
          <w:sz w:val="28"/>
          <w:szCs w:val="28"/>
        </w:rPr>
      </w:pPr>
    </w:p>
    <w:p w:rsidR="00821BF3" w:rsidRPr="00821BF3" w:rsidRDefault="00821BF3" w:rsidP="00514631">
      <w:pPr>
        <w:jc w:val="both"/>
        <w:rPr>
          <w:rFonts w:ascii="Times New Roman" w:hAnsi="Times New Roman" w:cs="Times New Roman"/>
          <w:b/>
          <w:sz w:val="28"/>
          <w:szCs w:val="28"/>
        </w:rPr>
      </w:pPr>
      <w:proofErr w:type="spellStart"/>
      <w:r w:rsidRPr="00821BF3">
        <w:rPr>
          <w:rFonts w:ascii="Times New Roman" w:hAnsi="Times New Roman" w:cs="Times New Roman"/>
          <w:b/>
          <w:sz w:val="28"/>
          <w:szCs w:val="28"/>
        </w:rPr>
        <w:lastRenderedPageBreak/>
        <w:t>Куравский</w:t>
      </w:r>
      <w:proofErr w:type="spellEnd"/>
      <w:r w:rsidRPr="00821BF3">
        <w:rPr>
          <w:rFonts w:ascii="Times New Roman" w:hAnsi="Times New Roman" w:cs="Times New Roman"/>
          <w:b/>
          <w:sz w:val="28"/>
          <w:szCs w:val="28"/>
        </w:rPr>
        <w:t xml:space="preserve"> Л.С., Юрьев Г.А., Ушаков Д.В., Юрьева Н.Е., </w:t>
      </w:r>
      <w:proofErr w:type="spellStart"/>
      <w:r w:rsidRPr="00821BF3">
        <w:rPr>
          <w:rFonts w:ascii="Times New Roman" w:hAnsi="Times New Roman" w:cs="Times New Roman"/>
          <w:b/>
          <w:sz w:val="28"/>
          <w:szCs w:val="28"/>
        </w:rPr>
        <w:t>Валуева</w:t>
      </w:r>
      <w:proofErr w:type="spellEnd"/>
      <w:r w:rsidRPr="00821BF3">
        <w:rPr>
          <w:rFonts w:ascii="Times New Roman" w:hAnsi="Times New Roman" w:cs="Times New Roman"/>
          <w:b/>
          <w:sz w:val="28"/>
          <w:szCs w:val="28"/>
        </w:rPr>
        <w:t xml:space="preserve"> Е.А., Лаптева Е.М. Диагностика по тестовым траекториям: метод паттернов // Экспериментальная психология. 2018. Том 11. № 2. С. 77–94. doi:10.17759/exppsy.2018110206</w:t>
      </w:r>
    </w:p>
    <w:p w:rsidR="00821BF3" w:rsidRDefault="00821BF3" w:rsidP="00514631">
      <w:pPr>
        <w:jc w:val="both"/>
        <w:rPr>
          <w:rFonts w:ascii="Times New Roman" w:hAnsi="Times New Roman" w:cs="Times New Roman"/>
          <w:sz w:val="28"/>
          <w:szCs w:val="28"/>
        </w:rPr>
      </w:pPr>
      <w:r w:rsidRPr="00821BF3">
        <w:rPr>
          <w:rFonts w:ascii="Times New Roman" w:hAnsi="Times New Roman" w:cs="Times New Roman"/>
          <w:sz w:val="28"/>
          <w:szCs w:val="28"/>
        </w:rPr>
        <w:t>Представлен метод паттернов для диагностики испытуемых по тестовым траекториям, представляющим результаты выполнения заданий в порядке их появления. Метод позволяет решать задачи диагностики, располагая ограниченными результатами наблюдений, строить диагностические выводы, опираясь только на анализ накопленных эмпирических данных, а также адаптивно изменять как количество предъявляемых тестовых заданий, так и их содержание, добиваясь заданного уровня надежности диагностической оценки.</w:t>
      </w:r>
    </w:p>
    <w:p w:rsidR="00821BF3" w:rsidRDefault="00821BF3" w:rsidP="00514631">
      <w:pPr>
        <w:jc w:val="both"/>
        <w:rPr>
          <w:rFonts w:ascii="Times New Roman" w:hAnsi="Times New Roman" w:cs="Times New Roman"/>
          <w:sz w:val="28"/>
          <w:szCs w:val="28"/>
        </w:rPr>
      </w:pPr>
    </w:p>
    <w:p w:rsidR="00024118" w:rsidRPr="00767697" w:rsidRDefault="00024118" w:rsidP="00514631">
      <w:pPr>
        <w:jc w:val="both"/>
        <w:rPr>
          <w:rFonts w:ascii="Times New Roman" w:hAnsi="Times New Roman" w:cs="Times New Roman"/>
          <w:b/>
          <w:sz w:val="28"/>
          <w:szCs w:val="28"/>
        </w:rPr>
      </w:pPr>
      <w:r w:rsidRPr="00767697">
        <w:rPr>
          <w:rFonts w:ascii="Times New Roman" w:hAnsi="Times New Roman" w:cs="Times New Roman"/>
          <w:b/>
          <w:sz w:val="28"/>
          <w:szCs w:val="28"/>
        </w:rPr>
        <w:t xml:space="preserve">Полежаева М.В., </w:t>
      </w:r>
      <w:proofErr w:type="spellStart"/>
      <w:r w:rsidRPr="00767697">
        <w:rPr>
          <w:rFonts w:ascii="Times New Roman" w:hAnsi="Times New Roman" w:cs="Times New Roman"/>
          <w:b/>
          <w:sz w:val="28"/>
          <w:szCs w:val="28"/>
        </w:rPr>
        <w:t>Нурминский</w:t>
      </w:r>
      <w:proofErr w:type="spellEnd"/>
      <w:r w:rsidRPr="00767697">
        <w:rPr>
          <w:rFonts w:ascii="Times New Roman" w:hAnsi="Times New Roman" w:cs="Times New Roman"/>
          <w:b/>
          <w:sz w:val="28"/>
          <w:szCs w:val="28"/>
        </w:rPr>
        <w:t xml:space="preserve"> А.И., Орехова С.В., Полежаев В.Д. Влияние формы задания на его статистические характеристики (на примере контрольных измерительных материалов ЕГЭ) // Педагогические измерения 2018 №2 с. 97-108</w:t>
      </w:r>
    </w:p>
    <w:p w:rsidR="00821BF3" w:rsidRDefault="00024118" w:rsidP="00514631">
      <w:pPr>
        <w:jc w:val="both"/>
        <w:rPr>
          <w:rFonts w:ascii="Times New Roman" w:hAnsi="Times New Roman" w:cs="Times New Roman"/>
          <w:sz w:val="28"/>
          <w:szCs w:val="28"/>
        </w:rPr>
      </w:pPr>
      <w:r w:rsidRPr="00024118">
        <w:rPr>
          <w:rFonts w:ascii="Times New Roman" w:hAnsi="Times New Roman" w:cs="Times New Roman"/>
          <w:sz w:val="28"/>
          <w:szCs w:val="28"/>
        </w:rPr>
        <w:t xml:space="preserve">В данной статье приводится анализ статистических данных, показывающий, каким образом менялись после этого характеристики заданий, для нескольких предметов ЕГЭ. Анализ базируется параметрах, которыми принято характеризовать задания в классической теории </w:t>
      </w:r>
      <w:proofErr w:type="gramStart"/>
      <w:r w:rsidRPr="00024118">
        <w:rPr>
          <w:rFonts w:ascii="Times New Roman" w:hAnsi="Times New Roman" w:cs="Times New Roman"/>
          <w:sz w:val="28"/>
          <w:szCs w:val="28"/>
        </w:rPr>
        <w:t>тестирования</w:t>
      </w:r>
      <w:proofErr w:type="gramEnd"/>
      <w:r w:rsidR="002D5A68">
        <w:rPr>
          <w:rFonts w:ascii="Times New Roman" w:hAnsi="Times New Roman" w:cs="Times New Roman"/>
          <w:sz w:val="28"/>
          <w:szCs w:val="28"/>
        </w:rPr>
        <w:t xml:space="preserve"> такими как </w:t>
      </w:r>
      <w:r w:rsidR="002D5A68" w:rsidRPr="002D5A68">
        <w:rPr>
          <w:rFonts w:ascii="Times New Roman" w:hAnsi="Times New Roman" w:cs="Times New Roman"/>
          <w:sz w:val="28"/>
          <w:szCs w:val="28"/>
        </w:rPr>
        <w:t xml:space="preserve">процент выполнения (трудность), дифференцирующая способность и </w:t>
      </w:r>
      <w:proofErr w:type="spellStart"/>
      <w:r w:rsidR="002D5A68" w:rsidRPr="002D5A68">
        <w:rPr>
          <w:rFonts w:ascii="Times New Roman" w:hAnsi="Times New Roman" w:cs="Times New Roman"/>
          <w:sz w:val="28"/>
          <w:szCs w:val="28"/>
        </w:rPr>
        <w:t>точечно-бисериальный</w:t>
      </w:r>
      <w:proofErr w:type="spellEnd"/>
      <w:r w:rsidR="002D5A68" w:rsidRPr="002D5A68">
        <w:rPr>
          <w:rFonts w:ascii="Times New Roman" w:hAnsi="Times New Roman" w:cs="Times New Roman"/>
          <w:sz w:val="28"/>
          <w:szCs w:val="28"/>
        </w:rPr>
        <w:t xml:space="preserve"> коэффициент корреляции</w:t>
      </w:r>
      <w:r w:rsidR="002D5A68">
        <w:rPr>
          <w:rFonts w:ascii="Times New Roman" w:hAnsi="Times New Roman" w:cs="Times New Roman"/>
          <w:sz w:val="28"/>
          <w:szCs w:val="28"/>
        </w:rPr>
        <w:t>.</w:t>
      </w:r>
    </w:p>
    <w:p w:rsidR="00024118" w:rsidRPr="00024118" w:rsidRDefault="00024118" w:rsidP="00514631">
      <w:pPr>
        <w:jc w:val="both"/>
        <w:rPr>
          <w:rFonts w:ascii="Times New Roman" w:hAnsi="Times New Roman" w:cs="Times New Roman"/>
          <w:sz w:val="28"/>
          <w:szCs w:val="28"/>
        </w:rPr>
      </w:pPr>
    </w:p>
    <w:p w:rsidR="00D17F3D" w:rsidRPr="00024118" w:rsidRDefault="00D17F3D" w:rsidP="00514631">
      <w:pPr>
        <w:jc w:val="both"/>
        <w:rPr>
          <w:rFonts w:ascii="Times New Roman" w:hAnsi="Times New Roman" w:cs="Times New Roman"/>
          <w:b/>
          <w:sz w:val="28"/>
          <w:szCs w:val="28"/>
          <w:u w:val="single"/>
          <w:lang w:val="en-US"/>
        </w:rPr>
      </w:pPr>
      <w:r w:rsidRPr="00024118">
        <w:rPr>
          <w:rFonts w:ascii="Times New Roman" w:hAnsi="Times New Roman" w:cs="Times New Roman"/>
          <w:b/>
          <w:sz w:val="28"/>
          <w:szCs w:val="28"/>
          <w:u w:val="single"/>
          <w:lang w:val="en-US"/>
        </w:rPr>
        <w:t xml:space="preserve">2019 </w:t>
      </w:r>
      <w:r w:rsidRPr="00F35949">
        <w:rPr>
          <w:rFonts w:ascii="Times New Roman" w:hAnsi="Times New Roman" w:cs="Times New Roman"/>
          <w:b/>
          <w:sz w:val="28"/>
          <w:szCs w:val="28"/>
          <w:u w:val="single"/>
        </w:rPr>
        <w:t>год</w:t>
      </w:r>
    </w:p>
    <w:p w:rsidR="00D17F3D" w:rsidRPr="00EB061A" w:rsidRDefault="00D17F3D" w:rsidP="00514631">
      <w:pPr>
        <w:jc w:val="both"/>
        <w:rPr>
          <w:rFonts w:ascii="Times New Roman" w:hAnsi="Times New Roman" w:cs="Times New Roman"/>
          <w:b/>
          <w:sz w:val="28"/>
          <w:szCs w:val="28"/>
        </w:rPr>
      </w:pPr>
      <w:proofErr w:type="spellStart"/>
      <w:r w:rsidRPr="00EB061A">
        <w:rPr>
          <w:rFonts w:ascii="Times New Roman" w:hAnsi="Times New Roman" w:cs="Times New Roman"/>
          <w:b/>
          <w:sz w:val="28"/>
          <w:szCs w:val="28"/>
        </w:rPr>
        <w:t>Алтыникова</w:t>
      </w:r>
      <w:proofErr w:type="spellEnd"/>
      <w:r w:rsidRPr="00EB061A">
        <w:rPr>
          <w:rFonts w:ascii="Times New Roman" w:hAnsi="Times New Roman" w:cs="Times New Roman"/>
          <w:b/>
          <w:sz w:val="28"/>
          <w:szCs w:val="28"/>
        </w:rPr>
        <w:t xml:space="preserve"> Н.В., Музаев А.А. Оценка предметных и методических компетенций учителей: апробация единых федеральных оценочных материалов // Психологическая наука и образование. 2019. Том 24. № 1. С. 31–41. doi:10.17759/pse.2019240102</w:t>
      </w:r>
    </w:p>
    <w:p w:rsidR="00D17F3D" w:rsidRPr="00D17F3D" w:rsidRDefault="00F35949" w:rsidP="00514631">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В статье о</w:t>
      </w:r>
      <w:r w:rsidR="00D17F3D" w:rsidRPr="00D17F3D">
        <w:rPr>
          <w:rFonts w:ascii="Times New Roman" w:hAnsi="Times New Roman" w:cs="Times New Roman"/>
          <w:color w:val="212529"/>
          <w:sz w:val="28"/>
          <w:szCs w:val="28"/>
          <w:shd w:val="clear" w:color="auto" w:fill="FFFFFF"/>
        </w:rPr>
        <w:t xml:space="preserve">писаны основные подходы к разработке и апробации единых федеральных оценочных материалов (далее — ЕФОМ), используемых для исследования предметных и методических компетенций учителей в Российской Федерации. Предложена уровневая модель оценки компетенций учителей, разработанная на основе профессионального стандарта педагога. Показаны результаты исследования, которые позволили определить слабые </w:t>
      </w:r>
      <w:r w:rsidR="00D17F3D" w:rsidRPr="00D17F3D">
        <w:rPr>
          <w:rFonts w:ascii="Times New Roman" w:hAnsi="Times New Roman" w:cs="Times New Roman"/>
          <w:color w:val="212529"/>
          <w:sz w:val="28"/>
          <w:szCs w:val="28"/>
          <w:shd w:val="clear" w:color="auto" w:fill="FFFFFF"/>
        </w:rPr>
        <w:lastRenderedPageBreak/>
        <w:t>стороны в предметной и методической подготовке педагогов, приводящие к затруднениям в выполнении ими профессиональных обязанностей. Описаны условия использования ЕФОМ в аттестационных процедурах, а также представлены основные направления развития действующей системы непрерывного педагогического образования. Утверждается, что использование ЕФОМ на разных этапах подготовки и профессионального развития педагогов позволит обеспечить формирование более эффективных индивидуальных образовательных траекторий для каждого учителя, направленных на устранение его профессиональных дефицитов и повышение качества общего образования в целом.</w:t>
      </w:r>
    </w:p>
    <w:p w:rsidR="00D17F3D" w:rsidRDefault="00D17F3D" w:rsidP="00514631">
      <w:pPr>
        <w:jc w:val="both"/>
        <w:rPr>
          <w:rFonts w:ascii="Times New Roman" w:hAnsi="Times New Roman" w:cs="Times New Roman"/>
          <w:sz w:val="28"/>
          <w:szCs w:val="28"/>
        </w:rPr>
      </w:pPr>
    </w:p>
    <w:p w:rsidR="00F35949" w:rsidRPr="00EB061A" w:rsidRDefault="00830443" w:rsidP="00514631">
      <w:pPr>
        <w:jc w:val="both"/>
        <w:rPr>
          <w:rFonts w:ascii="Times New Roman" w:hAnsi="Times New Roman" w:cs="Times New Roman"/>
          <w:b/>
          <w:sz w:val="28"/>
          <w:szCs w:val="28"/>
        </w:rPr>
      </w:pPr>
      <w:r w:rsidRPr="00EB061A">
        <w:rPr>
          <w:rFonts w:ascii="Times New Roman" w:hAnsi="Times New Roman" w:cs="Times New Roman"/>
          <w:b/>
          <w:sz w:val="28"/>
          <w:szCs w:val="28"/>
        </w:rPr>
        <w:t>Фокина А.В. Проблемы оценки качества образования обучающихся с применением тестовых аттестационных процедур [Электронный ресурс] // Психолого-педагогические исследования. 2019. Том 11. № 2. С. 83–94. doi:10.17759/psyedu.2019110208</w:t>
      </w:r>
    </w:p>
    <w:p w:rsidR="00830443" w:rsidRDefault="00830443" w:rsidP="00514631">
      <w:pPr>
        <w:jc w:val="both"/>
        <w:rPr>
          <w:rFonts w:ascii="Times New Roman" w:hAnsi="Times New Roman" w:cs="Times New Roman"/>
          <w:sz w:val="28"/>
          <w:szCs w:val="28"/>
        </w:rPr>
      </w:pPr>
      <w:r w:rsidRPr="00830443">
        <w:rPr>
          <w:rFonts w:ascii="Times New Roman" w:hAnsi="Times New Roman" w:cs="Times New Roman"/>
          <w:sz w:val="28"/>
          <w:szCs w:val="28"/>
        </w:rPr>
        <w:t xml:space="preserve">Статья посвящена рассмотрению сложностей и возможностей оценки качества образования с использованием тестовых процедур и описанию авторской методики оценки готовности к итоговой аттестации (ОГЭ и ЕГЭ) у школьников. Обосновывается значимость диагностики готовности к итоговым экзаменам через оценку предметных, </w:t>
      </w:r>
      <w:proofErr w:type="spellStart"/>
      <w:r w:rsidRPr="00830443">
        <w:rPr>
          <w:rFonts w:ascii="Times New Roman" w:hAnsi="Times New Roman" w:cs="Times New Roman"/>
          <w:sz w:val="28"/>
          <w:szCs w:val="28"/>
        </w:rPr>
        <w:t>метапредметных</w:t>
      </w:r>
      <w:proofErr w:type="spellEnd"/>
      <w:r w:rsidRPr="00830443">
        <w:rPr>
          <w:rFonts w:ascii="Times New Roman" w:hAnsi="Times New Roman" w:cs="Times New Roman"/>
          <w:sz w:val="28"/>
          <w:szCs w:val="28"/>
        </w:rPr>
        <w:t xml:space="preserve"> и личностных образовательных результатов. Приводится бланк методики.</w:t>
      </w:r>
    </w:p>
    <w:p w:rsidR="00830443" w:rsidRDefault="00830443" w:rsidP="00514631">
      <w:pPr>
        <w:jc w:val="both"/>
        <w:rPr>
          <w:rFonts w:ascii="Times New Roman" w:hAnsi="Times New Roman" w:cs="Times New Roman"/>
          <w:sz w:val="28"/>
          <w:szCs w:val="28"/>
        </w:rPr>
      </w:pPr>
    </w:p>
    <w:p w:rsidR="001E3551" w:rsidRDefault="001E3551" w:rsidP="001E3551">
      <w:pPr>
        <w:jc w:val="both"/>
        <w:rPr>
          <w:rFonts w:ascii="Times New Roman" w:hAnsi="Times New Roman" w:cs="Times New Roman"/>
          <w:sz w:val="28"/>
          <w:szCs w:val="28"/>
        </w:rPr>
      </w:pPr>
      <w:r w:rsidRPr="001E3551">
        <w:rPr>
          <w:rFonts w:ascii="Times New Roman" w:hAnsi="Times New Roman" w:cs="Times New Roman"/>
          <w:b/>
          <w:sz w:val="28"/>
          <w:szCs w:val="28"/>
        </w:rPr>
        <w:t xml:space="preserve">Малахова Т.Н., </w:t>
      </w:r>
      <w:proofErr w:type="spellStart"/>
      <w:r w:rsidRPr="001E3551">
        <w:rPr>
          <w:rFonts w:ascii="Times New Roman" w:hAnsi="Times New Roman" w:cs="Times New Roman"/>
          <w:b/>
          <w:sz w:val="28"/>
          <w:szCs w:val="28"/>
        </w:rPr>
        <w:t>Челышкова</w:t>
      </w:r>
      <w:proofErr w:type="spellEnd"/>
      <w:r w:rsidRPr="001E3551">
        <w:rPr>
          <w:rFonts w:ascii="Times New Roman" w:hAnsi="Times New Roman" w:cs="Times New Roman"/>
          <w:b/>
          <w:sz w:val="28"/>
          <w:szCs w:val="28"/>
        </w:rPr>
        <w:t xml:space="preserve"> М.Б., Семёнова Т.В. Доказательный подход в разработке оценочных сре</w:t>
      </w:r>
      <w:proofErr w:type="gramStart"/>
      <w:r w:rsidRPr="001E3551">
        <w:rPr>
          <w:rFonts w:ascii="Times New Roman" w:hAnsi="Times New Roman" w:cs="Times New Roman"/>
          <w:b/>
          <w:sz w:val="28"/>
          <w:szCs w:val="28"/>
        </w:rPr>
        <w:t>дств дл</w:t>
      </w:r>
      <w:proofErr w:type="gramEnd"/>
      <w:r w:rsidRPr="001E3551">
        <w:rPr>
          <w:rFonts w:ascii="Times New Roman" w:hAnsi="Times New Roman" w:cs="Times New Roman"/>
          <w:b/>
          <w:sz w:val="28"/>
          <w:szCs w:val="28"/>
        </w:rPr>
        <w:t>я аккредитации выпускников вузов //</w:t>
      </w:r>
      <w:r>
        <w:rPr>
          <w:rFonts w:ascii="Times New Roman" w:hAnsi="Times New Roman" w:cs="Times New Roman"/>
          <w:sz w:val="28"/>
          <w:szCs w:val="28"/>
        </w:rPr>
        <w:t xml:space="preserve"> </w:t>
      </w:r>
      <w:r w:rsidRPr="0024278E">
        <w:rPr>
          <w:rFonts w:ascii="Times New Roman" w:hAnsi="Times New Roman" w:cs="Times New Roman"/>
          <w:b/>
          <w:sz w:val="28"/>
          <w:szCs w:val="28"/>
        </w:rPr>
        <w:t xml:space="preserve">Педагогические измерения № </w:t>
      </w:r>
      <w:r w:rsidR="00C45164">
        <w:rPr>
          <w:rFonts w:ascii="Times New Roman" w:hAnsi="Times New Roman" w:cs="Times New Roman"/>
          <w:b/>
          <w:sz w:val="28"/>
          <w:szCs w:val="28"/>
        </w:rPr>
        <w:t>1, 2019</w:t>
      </w:r>
      <w:r w:rsidRPr="0024278E">
        <w:rPr>
          <w:rFonts w:ascii="Times New Roman" w:hAnsi="Times New Roman" w:cs="Times New Roman"/>
          <w:b/>
          <w:sz w:val="28"/>
          <w:szCs w:val="28"/>
        </w:rPr>
        <w:t xml:space="preserve">, с. </w:t>
      </w:r>
      <w:r>
        <w:rPr>
          <w:rFonts w:ascii="Times New Roman" w:hAnsi="Times New Roman" w:cs="Times New Roman"/>
          <w:b/>
          <w:sz w:val="28"/>
          <w:szCs w:val="28"/>
        </w:rPr>
        <w:t>5</w:t>
      </w:r>
      <w:r w:rsidRPr="0024278E">
        <w:rPr>
          <w:rFonts w:ascii="Times New Roman" w:hAnsi="Times New Roman" w:cs="Times New Roman"/>
          <w:b/>
          <w:sz w:val="28"/>
          <w:szCs w:val="28"/>
        </w:rPr>
        <w:t>5-</w:t>
      </w:r>
      <w:r>
        <w:rPr>
          <w:rFonts w:ascii="Times New Roman" w:hAnsi="Times New Roman" w:cs="Times New Roman"/>
          <w:b/>
          <w:sz w:val="28"/>
          <w:szCs w:val="28"/>
        </w:rPr>
        <w:t>61</w:t>
      </w:r>
    </w:p>
    <w:p w:rsidR="001E3551" w:rsidRDefault="001E3551" w:rsidP="00514631">
      <w:pPr>
        <w:jc w:val="both"/>
        <w:rPr>
          <w:rFonts w:ascii="Times New Roman" w:hAnsi="Times New Roman" w:cs="Times New Roman"/>
          <w:sz w:val="28"/>
          <w:szCs w:val="28"/>
        </w:rPr>
      </w:pPr>
      <w:r w:rsidRPr="001E3551">
        <w:rPr>
          <w:rFonts w:ascii="Times New Roman" w:hAnsi="Times New Roman" w:cs="Times New Roman"/>
          <w:sz w:val="28"/>
          <w:szCs w:val="28"/>
        </w:rPr>
        <w:t xml:space="preserve">В статье предлагаются основные положения доказательного подхода в </w:t>
      </w:r>
      <w:proofErr w:type="spellStart"/>
      <w:r w:rsidRPr="001E3551">
        <w:rPr>
          <w:rFonts w:ascii="Times New Roman" w:hAnsi="Times New Roman" w:cs="Times New Roman"/>
          <w:sz w:val="28"/>
          <w:szCs w:val="28"/>
        </w:rPr>
        <w:t>аккредитационном</w:t>
      </w:r>
      <w:proofErr w:type="spellEnd"/>
      <w:r w:rsidRPr="001E3551">
        <w:rPr>
          <w:rFonts w:ascii="Times New Roman" w:hAnsi="Times New Roman" w:cs="Times New Roman"/>
          <w:sz w:val="28"/>
          <w:szCs w:val="28"/>
        </w:rPr>
        <w:t xml:space="preserve"> </w:t>
      </w:r>
      <w:proofErr w:type="gramStart"/>
      <w:r w:rsidRPr="001E3551">
        <w:rPr>
          <w:rFonts w:ascii="Times New Roman" w:hAnsi="Times New Roman" w:cs="Times New Roman"/>
          <w:sz w:val="28"/>
          <w:szCs w:val="28"/>
        </w:rPr>
        <w:t>тестировании</w:t>
      </w:r>
      <w:proofErr w:type="gramEnd"/>
      <w:r w:rsidRPr="001E3551">
        <w:rPr>
          <w:rFonts w:ascii="Times New Roman" w:hAnsi="Times New Roman" w:cs="Times New Roman"/>
          <w:sz w:val="28"/>
          <w:szCs w:val="28"/>
        </w:rPr>
        <w:t xml:space="preserve"> и рассматривается пример его использования при создании множественного кейса, предназначенного для аккредитации выпускников медицинских вузов России. Теоретические и методические основы разработки инструментария в рамках доказательного подхода</w:t>
      </w:r>
      <w:r w:rsidR="00C45164">
        <w:rPr>
          <w:rFonts w:ascii="Times New Roman" w:hAnsi="Times New Roman" w:cs="Times New Roman"/>
          <w:sz w:val="28"/>
          <w:szCs w:val="28"/>
        </w:rPr>
        <w:t>.</w:t>
      </w:r>
    </w:p>
    <w:p w:rsidR="001E3551" w:rsidRDefault="001E3551" w:rsidP="00514631">
      <w:pPr>
        <w:jc w:val="both"/>
        <w:rPr>
          <w:rFonts w:ascii="Times New Roman" w:hAnsi="Times New Roman" w:cs="Times New Roman"/>
          <w:sz w:val="28"/>
          <w:szCs w:val="28"/>
        </w:rPr>
      </w:pPr>
    </w:p>
    <w:p w:rsidR="001E3551" w:rsidRPr="00EB061A" w:rsidRDefault="00F55A1D" w:rsidP="00514631">
      <w:pPr>
        <w:jc w:val="both"/>
        <w:rPr>
          <w:rFonts w:ascii="Times New Roman" w:hAnsi="Times New Roman" w:cs="Times New Roman"/>
          <w:b/>
          <w:sz w:val="28"/>
          <w:szCs w:val="28"/>
        </w:rPr>
      </w:pPr>
      <w:r w:rsidRPr="00EB061A">
        <w:rPr>
          <w:rFonts w:ascii="Times New Roman" w:hAnsi="Times New Roman" w:cs="Times New Roman"/>
          <w:b/>
          <w:sz w:val="28"/>
          <w:szCs w:val="28"/>
        </w:rPr>
        <w:t xml:space="preserve">Жеребцов А.А. Подходы к разработке </w:t>
      </w:r>
      <w:proofErr w:type="spellStart"/>
      <w:proofErr w:type="gramStart"/>
      <w:r w:rsidRPr="00EB061A">
        <w:rPr>
          <w:rFonts w:ascii="Times New Roman" w:hAnsi="Times New Roman" w:cs="Times New Roman"/>
          <w:b/>
          <w:sz w:val="28"/>
          <w:szCs w:val="28"/>
        </w:rPr>
        <w:t>кейс-измерителей</w:t>
      </w:r>
      <w:proofErr w:type="spellEnd"/>
      <w:proofErr w:type="gramEnd"/>
      <w:r w:rsidRPr="00EB061A">
        <w:rPr>
          <w:rFonts w:ascii="Times New Roman" w:hAnsi="Times New Roman" w:cs="Times New Roman"/>
          <w:b/>
          <w:sz w:val="28"/>
          <w:szCs w:val="28"/>
        </w:rPr>
        <w:t xml:space="preserve"> по предметам естественнонаучного цикла // Педагогические измерения № 1, 2019, с. 70-75</w:t>
      </w:r>
    </w:p>
    <w:p w:rsidR="001E3551" w:rsidRDefault="00F55A1D" w:rsidP="00514631">
      <w:pPr>
        <w:jc w:val="both"/>
        <w:rPr>
          <w:rFonts w:ascii="Times New Roman" w:hAnsi="Times New Roman" w:cs="Times New Roman"/>
          <w:sz w:val="28"/>
          <w:szCs w:val="28"/>
        </w:rPr>
      </w:pPr>
      <w:r w:rsidRPr="00F55A1D">
        <w:rPr>
          <w:rFonts w:ascii="Times New Roman" w:hAnsi="Times New Roman" w:cs="Times New Roman"/>
          <w:sz w:val="28"/>
          <w:szCs w:val="28"/>
        </w:rPr>
        <w:lastRenderedPageBreak/>
        <w:t>В данной статье рассмотр</w:t>
      </w:r>
      <w:r>
        <w:rPr>
          <w:rFonts w:ascii="Times New Roman" w:hAnsi="Times New Roman" w:cs="Times New Roman"/>
          <w:sz w:val="28"/>
          <w:szCs w:val="28"/>
        </w:rPr>
        <w:t>ены</w:t>
      </w:r>
      <w:r w:rsidRPr="00F55A1D">
        <w:rPr>
          <w:rFonts w:ascii="Times New Roman" w:hAnsi="Times New Roman" w:cs="Times New Roman"/>
          <w:sz w:val="28"/>
          <w:szCs w:val="28"/>
        </w:rPr>
        <w:t xml:space="preserve"> основные подходы к разработке </w:t>
      </w:r>
      <w:proofErr w:type="spellStart"/>
      <w:proofErr w:type="gramStart"/>
      <w:r w:rsidRPr="00F55A1D">
        <w:rPr>
          <w:rFonts w:ascii="Times New Roman" w:hAnsi="Times New Roman" w:cs="Times New Roman"/>
          <w:sz w:val="28"/>
          <w:szCs w:val="28"/>
        </w:rPr>
        <w:t>кейс-измерителей</w:t>
      </w:r>
      <w:proofErr w:type="spellEnd"/>
      <w:proofErr w:type="gramEnd"/>
      <w:r w:rsidRPr="00F55A1D">
        <w:rPr>
          <w:rFonts w:ascii="Times New Roman" w:hAnsi="Times New Roman" w:cs="Times New Roman"/>
          <w:sz w:val="28"/>
          <w:szCs w:val="28"/>
        </w:rPr>
        <w:t xml:space="preserve"> для оценки результатов обучения на уровне среднего общего образования по одной из образовательных областей — естественнонаучные предметы.</w:t>
      </w:r>
    </w:p>
    <w:p w:rsidR="00202308" w:rsidRDefault="00202308" w:rsidP="00514631">
      <w:pPr>
        <w:jc w:val="both"/>
        <w:rPr>
          <w:rFonts w:ascii="Times New Roman" w:hAnsi="Times New Roman" w:cs="Times New Roman"/>
          <w:sz w:val="28"/>
          <w:szCs w:val="28"/>
        </w:rPr>
      </w:pPr>
    </w:p>
    <w:p w:rsidR="00202308" w:rsidRDefault="00202308" w:rsidP="00202308">
      <w:pPr>
        <w:jc w:val="both"/>
        <w:rPr>
          <w:rFonts w:ascii="Times New Roman" w:hAnsi="Times New Roman" w:cs="Times New Roman"/>
          <w:sz w:val="28"/>
          <w:szCs w:val="28"/>
        </w:rPr>
      </w:pPr>
      <w:r w:rsidRPr="00EB061A">
        <w:rPr>
          <w:rFonts w:ascii="Times New Roman" w:hAnsi="Times New Roman" w:cs="Times New Roman"/>
          <w:b/>
          <w:sz w:val="28"/>
          <w:szCs w:val="28"/>
        </w:rPr>
        <w:t xml:space="preserve">Баранова Т.А., Белобородов В.Н., </w:t>
      </w:r>
      <w:proofErr w:type="spellStart"/>
      <w:r w:rsidRPr="00EB061A">
        <w:rPr>
          <w:rFonts w:ascii="Times New Roman" w:hAnsi="Times New Roman" w:cs="Times New Roman"/>
          <w:b/>
          <w:sz w:val="28"/>
          <w:szCs w:val="28"/>
        </w:rPr>
        <w:t>Татур</w:t>
      </w:r>
      <w:proofErr w:type="spellEnd"/>
      <w:r w:rsidRPr="00EB061A">
        <w:rPr>
          <w:rFonts w:ascii="Times New Roman" w:hAnsi="Times New Roman" w:cs="Times New Roman"/>
          <w:b/>
          <w:sz w:val="28"/>
          <w:szCs w:val="28"/>
        </w:rPr>
        <w:t xml:space="preserve"> А.О. Прогнозирование индивидуальных результатов испытуемых по разным вариантам гомогенных тестов на основе современной теории тестирования IRT // </w:t>
      </w:r>
      <w:r w:rsidRPr="0024278E">
        <w:rPr>
          <w:rFonts w:ascii="Times New Roman" w:hAnsi="Times New Roman" w:cs="Times New Roman"/>
          <w:b/>
          <w:sz w:val="28"/>
          <w:szCs w:val="28"/>
        </w:rPr>
        <w:t xml:space="preserve">Педагогические измерения № </w:t>
      </w:r>
      <w:r>
        <w:rPr>
          <w:rFonts w:ascii="Times New Roman" w:hAnsi="Times New Roman" w:cs="Times New Roman"/>
          <w:b/>
          <w:sz w:val="28"/>
          <w:szCs w:val="28"/>
        </w:rPr>
        <w:t>1, 2019</w:t>
      </w:r>
      <w:r w:rsidRPr="0024278E">
        <w:rPr>
          <w:rFonts w:ascii="Times New Roman" w:hAnsi="Times New Roman" w:cs="Times New Roman"/>
          <w:b/>
          <w:sz w:val="28"/>
          <w:szCs w:val="28"/>
        </w:rPr>
        <w:t xml:space="preserve">, с. </w:t>
      </w:r>
      <w:r>
        <w:rPr>
          <w:rFonts w:ascii="Times New Roman" w:hAnsi="Times New Roman" w:cs="Times New Roman"/>
          <w:b/>
          <w:sz w:val="28"/>
          <w:szCs w:val="28"/>
        </w:rPr>
        <w:t>76</w:t>
      </w:r>
      <w:r w:rsidRPr="0024278E">
        <w:rPr>
          <w:rFonts w:ascii="Times New Roman" w:hAnsi="Times New Roman" w:cs="Times New Roman"/>
          <w:b/>
          <w:sz w:val="28"/>
          <w:szCs w:val="28"/>
        </w:rPr>
        <w:t>-</w:t>
      </w:r>
      <w:r>
        <w:rPr>
          <w:rFonts w:ascii="Times New Roman" w:hAnsi="Times New Roman" w:cs="Times New Roman"/>
          <w:b/>
          <w:sz w:val="28"/>
          <w:szCs w:val="28"/>
        </w:rPr>
        <w:t>82</w:t>
      </w:r>
    </w:p>
    <w:p w:rsidR="00202308" w:rsidRDefault="00202308" w:rsidP="00514631">
      <w:pPr>
        <w:jc w:val="both"/>
        <w:rPr>
          <w:rFonts w:ascii="Times New Roman" w:hAnsi="Times New Roman" w:cs="Times New Roman"/>
          <w:sz w:val="28"/>
          <w:szCs w:val="28"/>
        </w:rPr>
      </w:pPr>
      <w:r w:rsidRPr="00202308">
        <w:rPr>
          <w:rFonts w:ascii="Times New Roman" w:hAnsi="Times New Roman" w:cs="Times New Roman"/>
          <w:sz w:val="28"/>
          <w:szCs w:val="28"/>
        </w:rPr>
        <w:t>В статье предлагается методика прогнозирования индивидуальных результатов испытуемых на основе данных, полученных в предыдущих тестированиях. Методика использует модели современной теории тестирования IRT (</w:t>
      </w:r>
      <w:proofErr w:type="spellStart"/>
      <w:r w:rsidRPr="00202308">
        <w:rPr>
          <w:rFonts w:ascii="Times New Roman" w:hAnsi="Times New Roman" w:cs="Times New Roman"/>
          <w:sz w:val="28"/>
          <w:szCs w:val="28"/>
        </w:rPr>
        <w:t>Item</w:t>
      </w:r>
      <w:proofErr w:type="spellEnd"/>
      <w:r w:rsidRPr="00202308">
        <w:rPr>
          <w:rFonts w:ascii="Times New Roman" w:hAnsi="Times New Roman" w:cs="Times New Roman"/>
          <w:sz w:val="28"/>
          <w:szCs w:val="28"/>
        </w:rPr>
        <w:t xml:space="preserve"> </w:t>
      </w:r>
      <w:proofErr w:type="spellStart"/>
      <w:r w:rsidRPr="00202308">
        <w:rPr>
          <w:rFonts w:ascii="Times New Roman" w:hAnsi="Times New Roman" w:cs="Times New Roman"/>
          <w:sz w:val="28"/>
          <w:szCs w:val="28"/>
        </w:rPr>
        <w:t>Response</w:t>
      </w:r>
      <w:proofErr w:type="spellEnd"/>
      <w:r w:rsidRPr="00202308">
        <w:rPr>
          <w:rFonts w:ascii="Times New Roman" w:hAnsi="Times New Roman" w:cs="Times New Roman"/>
          <w:sz w:val="28"/>
          <w:szCs w:val="28"/>
        </w:rPr>
        <w:t xml:space="preserve"> </w:t>
      </w:r>
      <w:proofErr w:type="spellStart"/>
      <w:r w:rsidRPr="00202308">
        <w:rPr>
          <w:rFonts w:ascii="Times New Roman" w:hAnsi="Times New Roman" w:cs="Times New Roman"/>
          <w:sz w:val="28"/>
          <w:szCs w:val="28"/>
        </w:rPr>
        <w:t>Theory</w:t>
      </w:r>
      <w:proofErr w:type="spellEnd"/>
      <w:r w:rsidRPr="00202308">
        <w:rPr>
          <w:rFonts w:ascii="Times New Roman" w:hAnsi="Times New Roman" w:cs="Times New Roman"/>
          <w:sz w:val="28"/>
          <w:szCs w:val="28"/>
        </w:rPr>
        <w:t>). Описаны результаты апробации методики для двух последовательных тестирований одних и тех же учащихся по математике, русскому языку, физике, обществознанию и другим предметам.</w:t>
      </w:r>
    </w:p>
    <w:p w:rsidR="00202308" w:rsidRDefault="00202308" w:rsidP="00514631">
      <w:pPr>
        <w:jc w:val="both"/>
        <w:rPr>
          <w:rFonts w:ascii="Times New Roman" w:hAnsi="Times New Roman" w:cs="Times New Roman"/>
          <w:sz w:val="28"/>
          <w:szCs w:val="28"/>
        </w:rPr>
      </w:pPr>
    </w:p>
    <w:p w:rsidR="00202308" w:rsidRDefault="00202308" w:rsidP="00514631">
      <w:pPr>
        <w:jc w:val="both"/>
        <w:rPr>
          <w:rFonts w:ascii="Times New Roman" w:hAnsi="Times New Roman" w:cs="Times New Roman"/>
          <w:sz w:val="28"/>
          <w:szCs w:val="28"/>
        </w:rPr>
      </w:pPr>
    </w:p>
    <w:p w:rsidR="00202308" w:rsidRDefault="00202308" w:rsidP="00514631">
      <w:pPr>
        <w:jc w:val="both"/>
        <w:rPr>
          <w:rFonts w:ascii="Times New Roman" w:hAnsi="Times New Roman" w:cs="Times New Roman"/>
          <w:sz w:val="28"/>
          <w:szCs w:val="28"/>
        </w:rPr>
      </w:pPr>
    </w:p>
    <w:p w:rsidR="00202308" w:rsidRPr="00D17F3D" w:rsidRDefault="00202308" w:rsidP="00514631">
      <w:pPr>
        <w:jc w:val="both"/>
        <w:rPr>
          <w:rFonts w:ascii="Times New Roman" w:hAnsi="Times New Roman" w:cs="Times New Roman"/>
          <w:sz w:val="28"/>
          <w:szCs w:val="28"/>
        </w:rPr>
      </w:pPr>
    </w:p>
    <w:sectPr w:rsidR="00202308" w:rsidRPr="00D17F3D" w:rsidSect="00354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0502"/>
    <w:rsid w:val="00024118"/>
    <w:rsid w:val="00073DFA"/>
    <w:rsid w:val="0010080D"/>
    <w:rsid w:val="001A0D0E"/>
    <w:rsid w:val="001C54D6"/>
    <w:rsid w:val="001E3551"/>
    <w:rsid w:val="00202308"/>
    <w:rsid w:val="0023470D"/>
    <w:rsid w:val="0024278E"/>
    <w:rsid w:val="00287B49"/>
    <w:rsid w:val="002D5A68"/>
    <w:rsid w:val="002D6B4D"/>
    <w:rsid w:val="00354DF0"/>
    <w:rsid w:val="00394ADC"/>
    <w:rsid w:val="0045314E"/>
    <w:rsid w:val="00483885"/>
    <w:rsid w:val="004B7C7B"/>
    <w:rsid w:val="004C333D"/>
    <w:rsid w:val="004E007D"/>
    <w:rsid w:val="004E0805"/>
    <w:rsid w:val="00514631"/>
    <w:rsid w:val="005226AD"/>
    <w:rsid w:val="005260D3"/>
    <w:rsid w:val="0058441F"/>
    <w:rsid w:val="00591207"/>
    <w:rsid w:val="0068523A"/>
    <w:rsid w:val="006C55A2"/>
    <w:rsid w:val="006D3028"/>
    <w:rsid w:val="006F5192"/>
    <w:rsid w:val="00745B15"/>
    <w:rsid w:val="0075031A"/>
    <w:rsid w:val="00766599"/>
    <w:rsid w:val="00767697"/>
    <w:rsid w:val="007F76DF"/>
    <w:rsid w:val="00821BF3"/>
    <w:rsid w:val="00830443"/>
    <w:rsid w:val="008439CB"/>
    <w:rsid w:val="0087377B"/>
    <w:rsid w:val="00894342"/>
    <w:rsid w:val="00962F2B"/>
    <w:rsid w:val="0097422F"/>
    <w:rsid w:val="009C5644"/>
    <w:rsid w:val="00A321AA"/>
    <w:rsid w:val="00A5792C"/>
    <w:rsid w:val="00A7725D"/>
    <w:rsid w:val="00A9133F"/>
    <w:rsid w:val="00B00710"/>
    <w:rsid w:val="00B40502"/>
    <w:rsid w:val="00C13437"/>
    <w:rsid w:val="00C45164"/>
    <w:rsid w:val="00D17F3D"/>
    <w:rsid w:val="00D2052D"/>
    <w:rsid w:val="00D250AB"/>
    <w:rsid w:val="00D6474B"/>
    <w:rsid w:val="00D71352"/>
    <w:rsid w:val="00DB2162"/>
    <w:rsid w:val="00EB061A"/>
    <w:rsid w:val="00EB6C81"/>
    <w:rsid w:val="00EC648A"/>
    <w:rsid w:val="00F35949"/>
    <w:rsid w:val="00F55A1D"/>
    <w:rsid w:val="00F94ED5"/>
    <w:rsid w:val="00FA4584"/>
    <w:rsid w:val="00FF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F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02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811777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FBC45-8787-4AFC-811B-BA79A975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17</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Шишлянникова</dc:creator>
  <cp:keywords/>
  <dc:description/>
  <cp:lastModifiedBy>Shishlyannikova</cp:lastModifiedBy>
  <cp:revision>34</cp:revision>
  <dcterms:created xsi:type="dcterms:W3CDTF">2018-03-29T11:11:00Z</dcterms:created>
  <dcterms:modified xsi:type="dcterms:W3CDTF">2019-09-02T14:16:00Z</dcterms:modified>
</cp:coreProperties>
</file>