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11C5C" w:rsidRDefault="00917ADE">
      <w:pPr>
        <w:pStyle w:val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9ppvmi8lyoxl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Методики изучения особенностей восприятия и понимания дошкольниками эмоционального состояния изображенного человека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А.М.Щетинина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0000002" w14:textId="77777777" w:rsidR="00211C5C" w:rsidRDefault="00211C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Цели:</w:t>
      </w:r>
    </w:p>
    <w:p w14:paraId="00000004" w14:textId="77777777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Выявить особенности восприятия и понимания детьми 4-7 лет эмоционального состояния радости, печали, гнева, страха, удивления-интереса изображенных людей при разных условиях восприятия:</w:t>
      </w:r>
    </w:p>
    <w:p w14:paraId="68A7E533" w14:textId="7AB0D1F3" w:rsidR="00917ADE" w:rsidRPr="00917ADE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опознание эмоционального состояния, переданного только мимикой;</w:t>
      </w:r>
    </w:p>
    <w:p w14:paraId="00000005" w14:textId="0C10C70C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) опознание эмоционального состояния, переданного мимикой и позой. (В ряде случаев в качестве дополнительной информации включалась и обстановка, в которой был изображен человек.)</w:t>
      </w:r>
    </w:p>
    <w:p w14:paraId="00000006" w14:textId="77777777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Определить зависимость успешности опознания эмоции от характера поставленн</w:t>
      </w:r>
      <w:r>
        <w:rPr>
          <w:rFonts w:ascii="Times New Roman" w:eastAsia="Times New Roman" w:hAnsi="Times New Roman" w:cs="Times New Roman"/>
          <w:sz w:val="28"/>
          <w:szCs w:val="28"/>
        </w:rPr>
        <w:t>ой перед ребенком задачи.</w:t>
      </w:r>
    </w:p>
    <w:p w14:paraId="00000007" w14:textId="77777777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Определить возрастные закономерности и различия в типах восприятия и уровнях понимания детьми разных эмоциональных состояний изображенного человека.</w:t>
      </w:r>
    </w:p>
    <w:p w14:paraId="00000008" w14:textId="77777777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Установить, существуют ли различия в восприятии дошкольниками эмоциональног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состояния детей и взрослых людей и в чем эти различия обнаруживаются.</w:t>
      </w:r>
    </w:p>
    <w:p w14:paraId="00000009" w14:textId="77777777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Выявить зависимость восприятия и понимания детьми разных эмоциональных состояний человека от имеющегося у них запаса знаний и владения соответствующими словесными обозначениями.</w:t>
      </w:r>
    </w:p>
    <w:p w14:paraId="0000000A" w14:textId="77777777" w:rsidR="00211C5C" w:rsidRDefault="00211C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</w:rPr>
        <w:t>териал: картинки, на которых изображены люди (взрослые и дети) в изучаемых эмоциональных состояниях.</w:t>
      </w:r>
    </w:p>
    <w:p w14:paraId="0000000C" w14:textId="77777777" w:rsidR="00211C5C" w:rsidRDefault="00211C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решения поставленных задач были созданы или же частично модифицированы следующие методики исследования.</w:t>
      </w:r>
    </w:p>
    <w:p w14:paraId="0000000E" w14:textId="77777777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Высказывание свободных суждений об эмоциона</w:t>
      </w:r>
      <w:r>
        <w:rPr>
          <w:rFonts w:ascii="Times New Roman" w:eastAsia="Times New Roman" w:hAnsi="Times New Roman" w:cs="Times New Roman"/>
          <w:sz w:val="28"/>
          <w:szCs w:val="28"/>
        </w:rPr>
        <w:t>льном состоянии изображенного человека</w:t>
      </w:r>
    </w:p>
    <w:p w14:paraId="0000000F" w14:textId="77777777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Каждому ребенку-испытуемому предоставлялась возможность высказать свободное суждение об изображенном персонаже, о его настроении, эмоциональном состоянии.</w:t>
      </w:r>
    </w:p>
    <w:p w14:paraId="00000010" w14:textId="77777777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Цель: выявить наличие интереса и внимания к экспрессии изображ</w:t>
      </w:r>
      <w:r>
        <w:rPr>
          <w:rFonts w:ascii="Times New Roman" w:eastAsia="Times New Roman" w:hAnsi="Times New Roman" w:cs="Times New Roman"/>
          <w:sz w:val="28"/>
          <w:szCs w:val="28"/>
        </w:rPr>
        <w:t>енного человека, умение самостоятельно назвать его. Определить имеющийся опыт и знания о данном состоянии.</w:t>
      </w:r>
    </w:p>
    <w:p w14:paraId="00000011" w14:textId="77777777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Номинация эмоционального состояния</w:t>
      </w:r>
    </w:p>
    <w:p w14:paraId="00000012" w14:textId="77777777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 получал задание назвать эмоциональное состояние словом, а в случае затруднения выбрать его из тех, кото</w:t>
      </w:r>
      <w:r>
        <w:rPr>
          <w:rFonts w:ascii="Times New Roman" w:eastAsia="Times New Roman" w:hAnsi="Times New Roman" w:cs="Times New Roman"/>
          <w:sz w:val="28"/>
          <w:szCs w:val="28"/>
        </w:rPr>
        <w:t>рые предлагал экспериментатор ("Скажи, какое настроение у человека?", "Какое выражение его лица?", "Эта девочка радостная, грустная или сердитая, гневная?" и т.п.).</w:t>
      </w:r>
    </w:p>
    <w:p w14:paraId="00000013" w14:textId="77777777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определить успешность опознания, его адекватность, умение точно назвать состояние, на</w:t>
      </w:r>
      <w:r>
        <w:rPr>
          <w:rFonts w:ascii="Times New Roman" w:eastAsia="Times New Roman" w:hAnsi="Times New Roman" w:cs="Times New Roman"/>
          <w:sz w:val="28"/>
          <w:szCs w:val="28"/>
        </w:rPr>
        <w:t>личие у ребенка словаря обозначений эмоционального состояния (активного и пассивного).</w:t>
      </w:r>
    </w:p>
    <w:p w14:paraId="00000014" w14:textId="77777777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Подбор вербального описания ситуации к воспринимаемому эмоциональному состоянию изображенного человека</w:t>
      </w:r>
    </w:p>
    <w:p w14:paraId="00000015" w14:textId="17E887C5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Испытуемому предлагалось вообразить ситуацию, соответствующую с</w:t>
      </w:r>
      <w:r>
        <w:rPr>
          <w:rFonts w:ascii="Times New Roman" w:eastAsia="Times New Roman" w:hAnsi="Times New Roman" w:cs="Times New Roman"/>
          <w:sz w:val="28"/>
          <w:szCs w:val="28"/>
        </w:rPr>
        <w:t>остоянию человека, или подобрать из двух-трех предложенных экспериментатором вербальных ситуаций ту, которая в наибольшей мере соответ</w:t>
      </w:r>
      <w:r>
        <w:rPr>
          <w:rFonts w:ascii="Times New Roman" w:eastAsia="Times New Roman" w:hAnsi="Times New Roman" w:cs="Times New Roman"/>
          <w:sz w:val="28"/>
          <w:szCs w:val="28"/>
        </w:rPr>
        <w:t>ствовала бы переживанию изображенного человека ("Что случилось с этим человеком?" Или: "Как ты думаешь, этот малыш услыш</w:t>
      </w:r>
      <w:r>
        <w:rPr>
          <w:rFonts w:ascii="Times New Roman" w:eastAsia="Times New Roman" w:hAnsi="Times New Roman" w:cs="Times New Roman"/>
          <w:sz w:val="28"/>
          <w:szCs w:val="28"/>
        </w:rPr>
        <w:t>ал, как кто-то громко и страшно зарычал или же он увидел заводную обезьянку, которая кувыркается на перекладине?" и т.п.).</w:t>
      </w:r>
    </w:p>
    <w:p w14:paraId="00000016" w14:textId="77777777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а) выявить понимание ребенком-испытуемым воспринимаемого эмоциональным состоянием в случае, если он не называет его словом, то </w:t>
      </w:r>
      <w:r>
        <w:rPr>
          <w:rFonts w:ascii="Times New Roman" w:eastAsia="Times New Roman" w:hAnsi="Times New Roman" w:cs="Times New Roman"/>
          <w:sz w:val="28"/>
          <w:szCs w:val="28"/>
        </w:rPr>
        <w:t>есть не дает семантической оценки; б) определить умение дошкольников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раскрывать причину ("подтекст") переживания изображенного человека, выявляя тем самым уровень его понимания.</w:t>
      </w:r>
    </w:p>
    <w:p w14:paraId="00000017" w14:textId="77777777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Подбор изображения к вербальному описанию ситуации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Каждый ребенок получал з</w:t>
      </w:r>
      <w:r>
        <w:rPr>
          <w:rFonts w:ascii="Times New Roman" w:eastAsia="Times New Roman" w:hAnsi="Times New Roman" w:cs="Times New Roman"/>
          <w:sz w:val="28"/>
          <w:szCs w:val="28"/>
        </w:rPr>
        <w:t>адание: подобрать изображение человека в каком-либо эмоциональном состоянии (из 3-4) к рассказу, в котором описывался какой-то конкретный случай.</w:t>
      </w:r>
    </w:p>
    <w:p w14:paraId="00000018" w14:textId="77777777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использования этого метода, как и предыдущего, являлось уточнение возможности и степени понимания экспре</w:t>
      </w:r>
      <w:r>
        <w:rPr>
          <w:rFonts w:ascii="Times New Roman" w:eastAsia="Times New Roman" w:hAnsi="Times New Roman" w:cs="Times New Roman"/>
          <w:sz w:val="28"/>
          <w:szCs w:val="28"/>
        </w:rPr>
        <w:t>ссии.</w:t>
      </w:r>
    </w:p>
    <w:p w14:paraId="00000019" w14:textId="77777777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"Вербальная фиксация" признаков экспрессии с опорой на изображение</w:t>
      </w:r>
    </w:p>
    <w:p w14:paraId="0000001A" w14:textId="6C735920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методика представляет собой модификацию методики, использованной В.А.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Лабунской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определения типа эталона экспрессии.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Вербальная фиксация признаков экспрессии воспринимаем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ребенком эмоционального состояния изображенного человека расценивалась нами и как их восприятие экспрессии, в какой-то мере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экстериоризованный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образ-эталон выражения эмоционального состояния.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Перед испытуемым ставилась задача указать те признаки, н</w:t>
      </w:r>
      <w:r>
        <w:rPr>
          <w:rFonts w:ascii="Times New Roman" w:eastAsia="Times New Roman" w:hAnsi="Times New Roman" w:cs="Times New Roman"/>
          <w:sz w:val="28"/>
          <w:szCs w:val="28"/>
        </w:rPr>
        <w:t>а которые он ориентировался, определяя эмоциональное состояние ("Как ты узнал(а), что у него (нее) радостное (или грустное) настроение?", "На что он смотрел?", "Как догадался, что ему страшно?" и т.п.).</w:t>
      </w:r>
    </w:p>
    <w:p w14:paraId="0000001B" w14:textId="77777777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определить тип восприятия эмоции и соответствен</w:t>
      </w:r>
      <w:r>
        <w:rPr>
          <w:rFonts w:ascii="Times New Roman" w:eastAsia="Times New Roman" w:hAnsi="Times New Roman" w:cs="Times New Roman"/>
          <w:sz w:val="28"/>
          <w:szCs w:val="28"/>
        </w:rPr>
        <w:t>но возможный тип эталона экспрессии.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6.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Оречевление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 или "оживление" (по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А.С.Золотниковой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воспринимаемого персонажа</w:t>
      </w:r>
    </w:p>
    <w:p w14:paraId="0000001C" w14:textId="77777777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Испытуемому предлагалось высказать реплику от лица изображенного человека ("Что бы этот человек сказал в таком настроении, если бы он сейч</w:t>
      </w:r>
      <w:r>
        <w:rPr>
          <w:rFonts w:ascii="Times New Roman" w:eastAsia="Times New Roman" w:hAnsi="Times New Roman" w:cs="Times New Roman"/>
          <w:sz w:val="28"/>
          <w:szCs w:val="28"/>
        </w:rPr>
        <w:t>ас заговорил?").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Оречевление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 рассматривалось нами как способность ребенка вжиться в состояние другого, встать на его место (способность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и как показатель глубины понимания эмоционального состояния.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Все методики необходимо использовать в комплек</w:t>
      </w:r>
      <w:r>
        <w:rPr>
          <w:rFonts w:ascii="Times New Roman" w:eastAsia="Times New Roman" w:hAnsi="Times New Roman" w:cs="Times New Roman"/>
          <w:sz w:val="28"/>
          <w:szCs w:val="28"/>
        </w:rPr>
        <w:t>сном их сочетании в процессе психологического эксперимента, осуществляемого в форме индивидуальных бесед с каждым ребенком по предложенным картинкам.</w:t>
      </w:r>
    </w:p>
    <w:p w14:paraId="0000001D" w14:textId="77777777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Обработка результатов</w:t>
      </w:r>
    </w:p>
    <w:p w14:paraId="0000001E" w14:textId="77777777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Показатели понимания эмоционального состояния: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 умение понять эмоциональное состояние человека через конкретизацию его житейской ситуацией;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умение детей правильно назвать состояние изображенного человек прилагательными ("радостный", "грустный" и пр.) или его собственными заменителями ("его кто-то об</w:t>
      </w:r>
      <w:r>
        <w:rPr>
          <w:rFonts w:ascii="Times New Roman" w:eastAsia="Times New Roman" w:hAnsi="Times New Roman" w:cs="Times New Roman"/>
          <w:sz w:val="28"/>
          <w:szCs w:val="28"/>
        </w:rPr>
        <w:t>идел", "он чего-то забоялся" и пр.);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умение раскрыть причину, подтекст переживания через подбор соответствующей ситуации;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умение передать состояние через воображаемое высказывание, реплику изображенного человека ("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оречевление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Эти показатели легли в </w:t>
      </w:r>
      <w:r>
        <w:rPr>
          <w:rFonts w:ascii="Times New Roman" w:eastAsia="Times New Roman" w:hAnsi="Times New Roman" w:cs="Times New Roman"/>
          <w:sz w:val="28"/>
          <w:szCs w:val="28"/>
        </w:rPr>
        <w:t>основу определения уровней качества понимания детьми эмоционального состояния человека.</w:t>
      </w:r>
    </w:p>
    <w:p w14:paraId="0000001F" w14:textId="77777777" w:rsidR="00211C5C" w:rsidRDefault="00211C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Уровни понимания.</w:t>
      </w:r>
    </w:p>
    <w:p w14:paraId="00000021" w14:textId="77777777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уровень - неадекватный: дети не понимают эмоционального состояния, не могут его назвать или делают грубые ошибки.</w:t>
      </w:r>
    </w:p>
    <w:p w14:paraId="00000022" w14:textId="77777777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 уровень - ситуативно-конкретны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й: а) дети обнаруживают понимание эмоционального состояния через приведенную, подсказанную им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конкретную ситуацию; б) дети с трудом выбирают словесное обозначение (глаголом, а не прилагательным) эмоционального состояния из числа предложенных экспериментато</w:t>
      </w:r>
      <w:r>
        <w:rPr>
          <w:rFonts w:ascii="Times New Roman" w:eastAsia="Times New Roman" w:hAnsi="Times New Roman" w:cs="Times New Roman"/>
          <w:sz w:val="28"/>
          <w:szCs w:val="28"/>
        </w:rPr>
        <w:t>ром, т.е. с подсказкой (например, Ира К., 4 г., 5 мес. - (гнев): "Она услышала гром какой-то, хотела выйти, а дверь закрыта… Наверно, сердится, что закрыли ее").</w:t>
      </w:r>
    </w:p>
    <w:p w14:paraId="00000023" w14:textId="77777777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III уровень - словесное обозначение и описание экспрессии: а) дети быстро и точно выбирают наз</w:t>
      </w:r>
      <w:r>
        <w:rPr>
          <w:rFonts w:ascii="Times New Roman" w:eastAsia="Times New Roman" w:hAnsi="Times New Roman" w:cs="Times New Roman"/>
          <w:sz w:val="28"/>
          <w:szCs w:val="28"/>
        </w:rPr>
        <w:t>вание состояния из числа перечисленных экспериментатором или б) самостоятельно называют эмоциональное состояние; и выбор, и самостоятельное название расценивались как знание, обозначение эмоционального состояния; в) выделяют экспрессию в целом или перечисл</w:t>
      </w:r>
      <w:r>
        <w:rPr>
          <w:rFonts w:ascii="Times New Roman" w:eastAsia="Times New Roman" w:hAnsi="Times New Roman" w:cs="Times New Roman"/>
          <w:sz w:val="28"/>
          <w:szCs w:val="28"/>
        </w:rPr>
        <w:t>яют ее элементы, описывают (например, Ира Б., 6 л., 2 мес. - (гнев):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"Она злая такая, очень сердитая. Стоит так (проводит пальцем по всей фигуре), руки сжаты, сложены и глаза злые").</w:t>
      </w:r>
    </w:p>
    <w:p w14:paraId="00000024" w14:textId="77777777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IV уровень - осмысливание в форме описания: а) дети самостоятельно, прави</w:t>
      </w:r>
      <w:r>
        <w:rPr>
          <w:rFonts w:ascii="Times New Roman" w:eastAsia="Times New Roman" w:hAnsi="Times New Roman" w:cs="Times New Roman"/>
          <w:sz w:val="28"/>
          <w:szCs w:val="28"/>
        </w:rPr>
        <w:t>льно называют эмоциональное состояние человека; б) выделяют и описывают экспрессию; в) самостоятельно осмысливают ситуацию, дают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ее описание (например, Оля Т., 6 л., 5 мес. - (гнев): "Я думаю, что это царица. У нее злое такое настроение, лицо все злое. 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очень сердится. Она думала, что они победят, а победили наши. Ее в тюрьму посадили за то, что она правила страной со своим королем").</w:t>
      </w:r>
    </w:p>
    <w:p w14:paraId="00000025" w14:textId="77777777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 уровень - осмысливание в форме истолкования и проявления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а) дети самостоятельно и точно называют эмоциональное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состояние;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 истолковывают состояние через анализ экспрессии и через самостоятельное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примыс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ливание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ситуации; в) проявляют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оречевляют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 персонажи (высказываются от его лица), обнаруживают яркое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эмоцио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отношение к изображенному человеку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виде восклицаний, имитаций воспринимаемой экспрессии (например, Владик Т. 6 л., 4 мес. - (гнев): "Сердитая какая! Злая она, потому что так стоит, руки так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показы-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вает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), лицо злое и глаза и рот (имитирует мимику). У-у-у! Может быть она сердилась потому, </w:t>
      </w:r>
      <w:r>
        <w:rPr>
          <w:rFonts w:ascii="Times New Roman" w:eastAsia="Times New Roman" w:hAnsi="Times New Roman" w:cs="Times New Roman"/>
          <w:sz w:val="28"/>
          <w:szCs w:val="28"/>
        </w:rPr>
        <w:t>что они не отобрали нашу Родину, хлеб, а мы не отдали. И вот она стоит такая злая и рычит: "У-у-у! Р-р-р!"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основу определения типов восприятия эмоций положены следующие параметры: выделение экспрессивных признаков и обозначение эмоции словом; степень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ифференцированности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экспрессий; степень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обобщенности; степень выраженности эмоционального отношения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6" w14:textId="77777777" w:rsidR="00211C5C" w:rsidRDefault="00211C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7" w14:textId="77777777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Типы восприятия.</w:t>
      </w:r>
    </w:p>
    <w:p w14:paraId="00000028" w14:textId="77777777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довербальный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тип. Эмоция не обозначается словом, а ее опознание обнаруживается через установление детьми соответствия выраж</w:t>
      </w:r>
      <w:r>
        <w:rPr>
          <w:rFonts w:ascii="Times New Roman" w:eastAsia="Times New Roman" w:hAnsi="Times New Roman" w:cs="Times New Roman"/>
          <w:sz w:val="28"/>
          <w:szCs w:val="28"/>
        </w:rPr>
        <w:t>ения эмоционального состояния какой-либо ситуации ("Он, наверное, мультики смотрит" и т.п.).</w:t>
      </w:r>
    </w:p>
    <w:p w14:paraId="00000029" w14:textId="77777777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 - диффузно-аморфный тип. Дети уже называют эмоцию, но воспринимают ее выражение поверхностно, нечетко, глобально ("веселый… так нарисовано", "веселится он", "пос</w:t>
      </w:r>
      <w:r>
        <w:rPr>
          <w:rFonts w:ascii="Times New Roman" w:eastAsia="Times New Roman" w:hAnsi="Times New Roman" w:cs="Times New Roman"/>
          <w:sz w:val="28"/>
          <w:szCs w:val="28"/>
        </w:rPr>
        <w:t>мотрел и узнал, что грустит" и т.п.). По-видимому, у детей с таким типом восприятия эмоций еще не сформирован эталон их выражения. Эталон очень размыт, составляющие его элементы еще не дифференцированы.</w:t>
      </w:r>
    </w:p>
    <w:p w14:paraId="0000002A" w14:textId="77777777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- диффузно-локальный тип. Дети, воспринимая выражен</w:t>
      </w:r>
      <w:r>
        <w:rPr>
          <w:rFonts w:ascii="Times New Roman" w:eastAsia="Times New Roman" w:hAnsi="Times New Roman" w:cs="Times New Roman"/>
          <w:sz w:val="28"/>
          <w:szCs w:val="28"/>
        </w:rPr>
        <w:t>ие эмоций глобально и поверхностно, начинают выделять отдельный, единичный элемент экспрессии (в большинстве случаев - глаза).</w:t>
      </w:r>
    </w:p>
    <w:p w14:paraId="0000002B" w14:textId="77777777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 - аналитический тип восприятия. Дети этого типа выделяют элементы экспрессии, перечисляют экспрессивные признаки выражения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позы.</w:t>
      </w:r>
    </w:p>
    <w:p w14:paraId="0000002C" w14:textId="77777777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 - синтетический тип. Это уже обобщенное целостное восприятие ("Злая она, потому что вся злая - и лицо, и стоит зло"). Элементы экспрессии дети не дифференцируют.</w:t>
      </w:r>
    </w:p>
    <w:p w14:paraId="0000002D" w14:textId="77777777" w:rsidR="00211C5C" w:rsidRDefault="00917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 - аналитико-синтетический тип. Дети выделяют элементы экспрессии и обобщают их ("</w:t>
      </w:r>
      <w:r>
        <w:rPr>
          <w:rFonts w:ascii="Times New Roman" w:eastAsia="Times New Roman" w:hAnsi="Times New Roman" w:cs="Times New Roman"/>
          <w:sz w:val="28"/>
          <w:szCs w:val="28"/>
        </w:rPr>
        <w:t>она веселая, у нее все лицо такое, глаза и рот", "у малыша удивленное выражение лица, он глаза широко открыл и ротик открыл немножко и брови высоко поднял").</w:t>
      </w:r>
    </w:p>
    <w:p w14:paraId="0000002E" w14:textId="77777777" w:rsidR="00211C5C" w:rsidRDefault="00211C5C"/>
    <w:sectPr w:rsidR="00211C5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5C"/>
    <w:rsid w:val="00211C5C"/>
    <w:rsid w:val="0091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5C06C-4BF8-4825-8E56-55621898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</Words>
  <Characters>8061</Characters>
  <Application>Microsoft Office Word</Application>
  <DocSecurity>0</DocSecurity>
  <Lines>67</Lines>
  <Paragraphs>18</Paragraphs>
  <ScaleCrop>false</ScaleCrop>
  <Company/>
  <LinksUpToDate>false</LinksUpToDate>
  <CharactersWithSpaces>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Волнухина Анна Константиновна</cp:lastModifiedBy>
  <cp:revision>3</cp:revision>
  <dcterms:created xsi:type="dcterms:W3CDTF">2024-01-16T12:11:00Z</dcterms:created>
  <dcterms:modified xsi:type="dcterms:W3CDTF">2024-01-16T12:12:00Z</dcterms:modified>
</cp:coreProperties>
</file>