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65C7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5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3438F4" w:rsidRPr="003438F4">
        <w:rPr>
          <w:rFonts w:ascii="Times New Roman" w:hAnsi="Times New Roman" w:cs="Times New Roman"/>
          <w:b/>
          <w:sz w:val="28"/>
          <w:szCs w:val="28"/>
        </w:rPr>
        <w:t>АНТИКРИЗИСНАЯ ПОДДЕРЖКА УЧАСТНИКОВ (ВЕТЕРАНОВ) СПЕЦИАЛЬНОЙ ВОЕННОЙ ОПЕРАЦИИ И ЧЛЕНОВ ИХ СЕМЕЙ: МЕТОДЫ, ТЕХНИКИ И ПРОТОКОЛЫ ПОМОЩИ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BD096E">
        <w:rPr>
          <w:rFonts w:ascii="Times New Roman" w:hAnsi="Times New Roman" w:cs="Times New Roman"/>
          <w:sz w:val="24"/>
          <w:szCs w:val="24"/>
        </w:rPr>
        <w:t>72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65D4" w:rsidRPr="00543F47" w:rsidRDefault="00C30518" w:rsidP="00E23363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3438F4" w:rsidRPr="003438F4">
        <w:rPr>
          <w:rFonts w:ascii="Times New Roman" w:hAnsi="Times New Roman" w:cs="Times New Roman"/>
          <w:sz w:val="24"/>
          <w:szCs w:val="24"/>
        </w:rPr>
        <w:t>формирование у слушателей системы профессиональных компетенций, необходимых для оказания экстренной, кризисной и пролонгированной психологической помощи участникам (ветеранам) специальной военной операции и членам их семей на основе современных доказательных методов и техник работы с последствиями психологической травмы.</w:t>
      </w:r>
    </w:p>
    <w:p w:rsidR="00206B95" w:rsidRDefault="00206B95" w:rsidP="00206B9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4035"/>
        <w:gridCol w:w="1048"/>
        <w:gridCol w:w="1343"/>
        <w:gridCol w:w="1524"/>
        <w:gridCol w:w="1373"/>
      </w:tblGrid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Наименование разделов (модулей) и тем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Лекция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38F4">
              <w:rPr>
                <w:rFonts w:ascii="Times New Roman" w:hAnsi="Times New Roman"/>
                <w:b/>
              </w:rPr>
              <w:t>Самостоят</w:t>
            </w:r>
            <w:proofErr w:type="spellEnd"/>
            <w:r w:rsidRPr="003438F4">
              <w:rPr>
                <w:rFonts w:ascii="Times New Roman" w:hAnsi="Times New Roman"/>
                <w:b/>
              </w:rPr>
              <w:t>. работа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3438F4" w:rsidRPr="003438F4" w:rsidTr="003438F4">
        <w:tc>
          <w:tcPr>
            <w:tcW w:w="2430" w:type="pct"/>
            <w:gridSpan w:val="2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Входящая аттестация, входное анкетирование слушателей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нет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Психотерапевтические методы оказания помощи при психологической </w:t>
            </w:r>
            <w:proofErr w:type="spellStart"/>
            <w:r w:rsidRPr="003438F4">
              <w:rPr>
                <w:rFonts w:ascii="Times New Roman" w:hAnsi="Times New Roman"/>
              </w:rPr>
              <w:t>травматизации</w:t>
            </w:r>
            <w:proofErr w:type="spellEnd"/>
            <w:r w:rsidRPr="003438F4">
              <w:rPr>
                <w:rFonts w:ascii="Times New Roman" w:hAnsi="Times New Roman"/>
              </w:rPr>
              <w:t xml:space="preserve"> и оценка их эффективности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Многомерная модель стрессоустойчивости </w:t>
            </w:r>
            <w:proofErr w:type="spellStart"/>
            <w:r w:rsidRPr="003438F4">
              <w:rPr>
                <w:rFonts w:ascii="Times New Roman" w:hAnsi="Times New Roman"/>
              </w:rPr>
              <w:t>Мули</w:t>
            </w:r>
            <w:proofErr w:type="spellEnd"/>
            <w:r w:rsidRPr="003438F4">
              <w:rPr>
                <w:rFonts w:ascii="Times New Roman" w:hAnsi="Times New Roman"/>
              </w:rPr>
              <w:t xml:space="preserve"> </w:t>
            </w:r>
            <w:proofErr w:type="spellStart"/>
            <w:r w:rsidRPr="003438F4">
              <w:rPr>
                <w:rFonts w:ascii="Times New Roman" w:hAnsi="Times New Roman"/>
              </w:rPr>
              <w:t>Лаада</w:t>
            </w:r>
            <w:proofErr w:type="spellEnd"/>
            <w:r w:rsidRPr="003438F4">
              <w:rPr>
                <w:rFonts w:ascii="Times New Roman" w:hAnsi="Times New Roman"/>
              </w:rPr>
              <w:t xml:space="preserve"> </w:t>
            </w:r>
            <w:proofErr w:type="spellStart"/>
            <w:r w:rsidRPr="003438F4">
              <w:rPr>
                <w:rFonts w:ascii="Times New Roman" w:hAnsi="Times New Roman"/>
              </w:rPr>
              <w:t>Basic</w:t>
            </w:r>
            <w:proofErr w:type="spellEnd"/>
            <w:r w:rsidRPr="003438F4">
              <w:rPr>
                <w:rFonts w:ascii="Times New Roman" w:hAnsi="Times New Roman"/>
              </w:rPr>
              <w:t xml:space="preserve"> </w:t>
            </w:r>
            <w:proofErr w:type="spellStart"/>
            <w:r w:rsidRPr="003438F4">
              <w:rPr>
                <w:rFonts w:ascii="Times New Roman" w:hAnsi="Times New Roman"/>
              </w:rPr>
              <w:t>ph</w:t>
            </w:r>
            <w:proofErr w:type="spellEnd"/>
            <w:r w:rsidRPr="003438F4">
              <w:rPr>
                <w:rFonts w:ascii="Times New Roman" w:hAnsi="Times New Roman"/>
              </w:rPr>
              <w:t xml:space="preserve"> - как основа ресурсной работы с участниками СВО и членами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5.3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Практика использования песочной терапии с участниками СВО и членами их семей, семьями погибших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5.4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Методы краткосрочной позитивной терапии в работе с кризисными состояниями военнослужащих и членов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5.5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Роль психологических ресурсов в </w:t>
            </w:r>
            <w:proofErr w:type="spellStart"/>
            <w:r w:rsidRPr="003438F4">
              <w:rPr>
                <w:rFonts w:ascii="Times New Roman" w:hAnsi="Times New Roman"/>
              </w:rPr>
              <w:t>совладании</w:t>
            </w:r>
            <w:proofErr w:type="spellEnd"/>
            <w:r w:rsidRPr="003438F4">
              <w:rPr>
                <w:rFonts w:ascii="Times New Roman" w:hAnsi="Times New Roman"/>
              </w:rPr>
              <w:t xml:space="preserve"> с психологической травмой и посттравматический рост личности военнослужащих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4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5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5.6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Использование внутренних ресурсов для управления психическими состояниями. Приемы и методы  управления своим психическим состоянием в сложных жизненных ситуациях.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5.7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Работа с будущим. Как использовать внутренние ресурсы для  формирования позитивного будущего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lastRenderedPageBreak/>
              <w:t>5.8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Помощь в решении экзистенциальных вопросов военнослужащих и членов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5.9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proofErr w:type="spellStart"/>
            <w:r w:rsidRPr="003438F4">
              <w:rPr>
                <w:rFonts w:ascii="Times New Roman" w:hAnsi="Times New Roman"/>
              </w:rPr>
              <w:t>Логотерапия</w:t>
            </w:r>
            <w:proofErr w:type="spellEnd"/>
            <w:r w:rsidRPr="003438F4">
              <w:rPr>
                <w:rFonts w:ascii="Times New Roman" w:hAnsi="Times New Roman"/>
              </w:rPr>
              <w:t xml:space="preserve"> Виктора </w:t>
            </w:r>
            <w:proofErr w:type="spellStart"/>
            <w:r w:rsidRPr="003438F4">
              <w:rPr>
                <w:rFonts w:ascii="Times New Roman" w:hAnsi="Times New Roman"/>
              </w:rPr>
              <w:t>Франкла</w:t>
            </w:r>
            <w:proofErr w:type="spellEnd"/>
            <w:r w:rsidRPr="003438F4">
              <w:rPr>
                <w:rFonts w:ascii="Times New Roman" w:hAnsi="Times New Roman"/>
              </w:rPr>
              <w:t xml:space="preserve"> в работе с психической травмой: как обрести смысл жизни в ощущении полного его отсутствия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5.10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Работа с прошлыми событиями. Ментальное переписывание  информации о травматических переживаниях прошлого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5.11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Техники понимающей психотерапии в работе с военнослужащими и членами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5.12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Методы арт-терапии при работе с военнослужащими (участниками СВО)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4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5.13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Организация арт-терапевтической работы с военнослужащими (участниками СВО)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4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5.14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Арт-терапевтическая техника «</w:t>
            </w:r>
            <w:proofErr w:type="spellStart"/>
            <w:r w:rsidRPr="003438F4">
              <w:rPr>
                <w:rFonts w:ascii="Times New Roman" w:hAnsi="Times New Roman"/>
              </w:rPr>
              <w:t>Мандала</w:t>
            </w:r>
            <w:proofErr w:type="spellEnd"/>
            <w:r w:rsidRPr="003438F4">
              <w:rPr>
                <w:rFonts w:ascii="Times New Roman" w:hAnsi="Times New Roman"/>
              </w:rPr>
              <w:t>» в работе с травматическим опытом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5.15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Техники гипноза в практике психологического консультирования участников (ветеранов) боевых действий и членов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4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5.16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Техника работы с частями личности в преодолении травматического опыта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5.17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Нейропсихологическая коррекция в работе с участниками СВО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5.18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Метод </w:t>
            </w:r>
            <w:proofErr w:type="spellStart"/>
            <w:r w:rsidRPr="003438F4">
              <w:rPr>
                <w:rFonts w:ascii="Times New Roman" w:hAnsi="Times New Roman"/>
              </w:rPr>
              <w:t>титрирования</w:t>
            </w:r>
            <w:proofErr w:type="spellEnd"/>
            <w:r w:rsidRPr="003438F4">
              <w:rPr>
                <w:rFonts w:ascii="Times New Roman" w:hAnsi="Times New Roman"/>
              </w:rPr>
              <w:t xml:space="preserve"> при работе с травматическими переживаниями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5.19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Метод метафорических ассоциативных карт в работе с военнослужащими: работа с травматическим опытом и восстановление ресурсов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5.20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Практика использования метафорических карт в работе с травматическими переживаниями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5.21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Новый интегративный подход в терапии посттравматического стрессового расстройства: SEE FAR CBT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5.22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Техники аутогенной тренировки в арсенале психотерапевта, осуществляющего помощь ветеранам СВО и членам их семей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4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5.23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proofErr w:type="spellStart"/>
            <w:r w:rsidRPr="003438F4">
              <w:rPr>
                <w:rFonts w:ascii="Times New Roman" w:hAnsi="Times New Roman"/>
              </w:rPr>
              <w:t>Майндфулнес</w:t>
            </w:r>
            <w:proofErr w:type="spellEnd"/>
            <w:r w:rsidRPr="003438F4">
              <w:rPr>
                <w:rFonts w:ascii="Times New Roman" w:hAnsi="Times New Roman"/>
              </w:rPr>
              <w:t>. Практики осознанности в работе с острыми, кризисными состояниями, ПТСР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5.24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Методы </w:t>
            </w:r>
            <w:proofErr w:type="spellStart"/>
            <w:r w:rsidRPr="003438F4">
              <w:rPr>
                <w:rFonts w:ascii="Times New Roman" w:hAnsi="Times New Roman"/>
              </w:rPr>
              <w:t>телесноориентированной</w:t>
            </w:r>
            <w:proofErr w:type="spellEnd"/>
            <w:r w:rsidRPr="003438F4">
              <w:rPr>
                <w:rFonts w:ascii="Times New Roman" w:hAnsi="Times New Roman"/>
              </w:rPr>
              <w:t xml:space="preserve"> терапии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3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5.25</w:t>
            </w: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Работа с травмой в SOLWI терапии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c>
          <w:tcPr>
            <w:tcW w:w="37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pct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 xml:space="preserve">Практикум по разбору кейсов и отработке навыков психологического </w:t>
            </w:r>
            <w:r w:rsidRPr="003438F4">
              <w:rPr>
                <w:rFonts w:ascii="Times New Roman" w:hAnsi="Times New Roman"/>
              </w:rPr>
              <w:lastRenderedPageBreak/>
              <w:t>консультирования по тематике программы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Нет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</w:tr>
      <w:tr w:rsidR="003438F4" w:rsidRPr="003438F4" w:rsidTr="003438F4">
        <w:trPr>
          <w:trHeight w:val="397"/>
        </w:trPr>
        <w:tc>
          <w:tcPr>
            <w:tcW w:w="2430" w:type="pct"/>
            <w:gridSpan w:val="2"/>
          </w:tcPr>
          <w:p w:rsidR="003438F4" w:rsidRPr="003438F4" w:rsidRDefault="003438F4" w:rsidP="00AB3459">
            <w:pPr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lastRenderedPageBreak/>
              <w:t>Итоговая аттестация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0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</w:rPr>
            </w:pPr>
            <w:r w:rsidRPr="003438F4">
              <w:rPr>
                <w:rFonts w:ascii="Times New Roman" w:hAnsi="Times New Roman"/>
              </w:rPr>
              <w:t>Практическое задание в формате кейса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2</w:t>
            </w:r>
          </w:p>
        </w:tc>
      </w:tr>
      <w:tr w:rsidR="003438F4" w:rsidRPr="003438F4" w:rsidTr="003438F4">
        <w:trPr>
          <w:trHeight w:val="397"/>
        </w:trPr>
        <w:tc>
          <w:tcPr>
            <w:tcW w:w="2430" w:type="pct"/>
            <w:gridSpan w:val="2"/>
          </w:tcPr>
          <w:p w:rsidR="003438F4" w:rsidRPr="003438F4" w:rsidRDefault="003438F4" w:rsidP="00AB3459">
            <w:pPr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ИТОГО ЧАСОВ</w:t>
            </w:r>
          </w:p>
        </w:tc>
        <w:tc>
          <w:tcPr>
            <w:tcW w:w="561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560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24" w:type="pct"/>
          </w:tcPr>
          <w:p w:rsidR="003438F4" w:rsidRPr="003438F4" w:rsidRDefault="003438F4" w:rsidP="00AB3459">
            <w:pPr>
              <w:jc w:val="center"/>
              <w:rPr>
                <w:rFonts w:ascii="Times New Roman" w:hAnsi="Times New Roman"/>
                <w:b/>
              </w:rPr>
            </w:pPr>
            <w:r w:rsidRPr="003438F4">
              <w:rPr>
                <w:rFonts w:ascii="Times New Roman" w:hAnsi="Times New Roman"/>
                <w:b/>
              </w:rPr>
              <w:t>72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7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 xml:space="preserve">елефон: </w:t>
      </w:r>
      <w:bookmarkStart w:id="0" w:name="_GoBack"/>
      <w:r w:rsidR="001B4120" w:rsidRPr="001B4120">
        <w:rPr>
          <w:rFonts w:ascii="Times New Roman" w:hAnsi="Times New Roman" w:cs="Times New Roman"/>
          <w:sz w:val="24"/>
          <w:szCs w:val="24"/>
        </w:rPr>
        <w:t>8</w:t>
      </w:r>
      <w:r w:rsidR="001B4120">
        <w:rPr>
          <w:rFonts w:ascii="Times New Roman" w:hAnsi="Times New Roman" w:cs="Times New Roman"/>
          <w:sz w:val="24"/>
          <w:szCs w:val="24"/>
        </w:rPr>
        <w:t xml:space="preserve"> (</w:t>
      </w:r>
      <w:r w:rsidR="001B4120" w:rsidRPr="001B4120">
        <w:rPr>
          <w:rFonts w:ascii="Times New Roman" w:hAnsi="Times New Roman" w:cs="Times New Roman"/>
          <w:sz w:val="24"/>
          <w:szCs w:val="24"/>
        </w:rPr>
        <w:t>800</w:t>
      </w:r>
      <w:r w:rsidR="001B4120">
        <w:rPr>
          <w:rFonts w:ascii="Times New Roman" w:hAnsi="Times New Roman" w:cs="Times New Roman"/>
          <w:sz w:val="24"/>
          <w:szCs w:val="24"/>
        </w:rPr>
        <w:t xml:space="preserve">) </w:t>
      </w:r>
      <w:r w:rsidR="001B4120" w:rsidRPr="001B4120">
        <w:rPr>
          <w:rFonts w:ascii="Times New Roman" w:hAnsi="Times New Roman" w:cs="Times New Roman"/>
          <w:sz w:val="24"/>
          <w:szCs w:val="24"/>
        </w:rPr>
        <w:t>222</w:t>
      </w:r>
      <w:r w:rsidR="001B4120">
        <w:rPr>
          <w:rFonts w:ascii="Times New Roman" w:hAnsi="Times New Roman" w:cs="Times New Roman"/>
          <w:sz w:val="24"/>
          <w:szCs w:val="24"/>
        </w:rPr>
        <w:t>-</w:t>
      </w:r>
      <w:r w:rsidR="001B4120" w:rsidRPr="001B4120">
        <w:rPr>
          <w:rFonts w:ascii="Times New Roman" w:hAnsi="Times New Roman" w:cs="Times New Roman"/>
          <w:sz w:val="24"/>
          <w:szCs w:val="24"/>
        </w:rPr>
        <w:t>54</w:t>
      </w:r>
      <w:r w:rsidR="001B4120">
        <w:rPr>
          <w:rFonts w:ascii="Times New Roman" w:hAnsi="Times New Roman" w:cs="Times New Roman"/>
          <w:sz w:val="24"/>
          <w:szCs w:val="24"/>
        </w:rPr>
        <w:t>-</w:t>
      </w:r>
      <w:r w:rsidR="001B4120" w:rsidRPr="001B4120">
        <w:rPr>
          <w:rFonts w:ascii="Times New Roman" w:hAnsi="Times New Roman" w:cs="Times New Roman"/>
          <w:sz w:val="24"/>
          <w:szCs w:val="24"/>
        </w:rPr>
        <w:t>84</w:t>
      </w:r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1B4120"/>
    <w:rsid w:val="00206B95"/>
    <w:rsid w:val="00326B57"/>
    <w:rsid w:val="003438F4"/>
    <w:rsid w:val="004D65D4"/>
    <w:rsid w:val="004E2491"/>
    <w:rsid w:val="007E3522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722D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cdpo@mgp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9</cp:revision>
  <cp:lastPrinted>2024-03-11T14:39:00Z</cp:lastPrinted>
  <dcterms:created xsi:type="dcterms:W3CDTF">2024-03-14T07:05:00Z</dcterms:created>
  <dcterms:modified xsi:type="dcterms:W3CDTF">2025-10-27T06:48:00Z</dcterms:modified>
</cp:coreProperties>
</file>