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29" w:rsidRDefault="00453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29325" cy="1000125"/>
            <wp:effectExtent l="0" t="0" r="0" b="0"/>
            <wp:docPr id="6" name="image1.jpg" descr="Приказ_распоряжение_С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Приказ_распоряжение_СЗ"/>
                    <pic:cNvPicPr preferRelativeResize="0"/>
                  </pic:nvPicPr>
                  <pic:blipFill>
                    <a:blip r:embed="rId8" cstate="print"/>
                    <a:srcRect b="12478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6129" w:rsidRDefault="00EE6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129" w:rsidRDefault="00EE6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129" w:rsidRDefault="00453F46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УТВЕРЖДЕНО:</w:t>
      </w:r>
    </w:p>
    <w:p w:rsidR="00EE6129" w:rsidRDefault="00453F4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Учёного совета</w:t>
      </w:r>
    </w:p>
    <w:p w:rsidR="00EE6129" w:rsidRDefault="00453F4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ФГБОУ ВО МГППУ </w:t>
      </w:r>
    </w:p>
    <w:p w:rsidR="00EE6129" w:rsidRDefault="00453F4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(протокол №  3  от «  17  » февраля 2023 г.)</w:t>
      </w:r>
    </w:p>
    <w:p w:rsidR="00EE6129" w:rsidRDefault="00453F4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Учёного совета, ректор </w:t>
      </w:r>
    </w:p>
    <w:p w:rsidR="00EE6129" w:rsidRDefault="00453F4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 А.А. Марголис</w:t>
      </w:r>
    </w:p>
    <w:p w:rsidR="00EE6129" w:rsidRDefault="00EE6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129" w:rsidRDefault="00EE6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6129" w:rsidRDefault="00453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</w:t>
      </w:r>
      <w:r w:rsidR="00B72CA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ОЛИМПИАДЕ ДЛЯ ШКОЛЬНИКОВ </w:t>
      </w:r>
    </w:p>
    <w:p w:rsidR="00EE6129" w:rsidRDefault="00453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«ПСИХОЛОГИЧЕСКАЯ НАУКА И ОБРАЗОВАНИЕ БУДУЩЕГО» </w:t>
      </w:r>
    </w:p>
    <w:p w:rsidR="00EE6129" w:rsidRDefault="00EE61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129" w:rsidRDefault="00453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color w:val="8E9DA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603F21" w:rsidRDefault="00910B73">
      <w:pPr>
        <w:pStyle w:val="a7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B7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</w:t>
      </w:r>
      <w:r w:rsidR="00B72CA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10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Олимпиаде для школьников «Психологическая наука и образование будущего» (далее - Положение) разработано в соответствии </w:t>
      </w:r>
      <w:r w:rsidR="00D4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910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B72CA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10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Минобрнауки России от 21.08.2020 № 1076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магистратуры»,  Комплексом мер, направленных на повышение статуса учителя, с возможностью государственной поддержки создания и распространения, в том числе в сети Интернет, кино- и видеопродукции, которая способствует популяризации профессии учителя, </w:t>
      </w:r>
      <w:r w:rsidR="00B7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разработанным </w:t>
      </w:r>
      <w:r w:rsidRPr="00910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Минпросвещения России </w:t>
      </w:r>
      <w:r w:rsidR="00B72C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10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исполнение </w:t>
      </w:r>
      <w:hyperlink r:id="rId9" w:history="1">
        <w:r w:rsidRPr="00910B7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подпункта "в" пункта 1</w:t>
        </w:r>
      </w:hyperlink>
      <w:r w:rsidRPr="00910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 поручений Президента Российской Федерации от 14.10.2019 N Пр-2132 </w:t>
      </w:r>
      <w:r w:rsidR="00B72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5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правила организации и проведения Олимпиады для школьников «Психологическая наука и образование будущего» (далее - Олимпиада), ее организационно-методическое обеспечение, правила участия </w:t>
      </w:r>
      <w:r w:rsidR="00453F46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в </w:t>
      </w:r>
      <w:r w:rsidR="00453F46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Олимпиаде, правила определения победителей и призеров.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и задачами Олимпиады являются:</w:t>
      </w:r>
    </w:p>
    <w:p w:rsidR="00EE6129" w:rsidRDefault="00453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8E9DA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 развитие у учащихся образовательных учреждений, осваивающих общеобразовательные программы среднего (полного)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образования, творческих способностей и интереса к научно-исследовательской деятельности;</w:t>
      </w:r>
    </w:p>
    <w:p w:rsidR="00EE6129" w:rsidRDefault="00453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ключевых компетенций, профессионально-значимых качеств личности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мотивации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практическому применению предметных знаний;</w:t>
      </w:r>
    </w:p>
    <w:p w:rsidR="00EE6129" w:rsidRDefault="00453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научное просвещение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целенаправленная профессиональная ориентация учащейся молодежи;</w:t>
      </w:r>
    </w:p>
    <w:p w:rsidR="00EE6129" w:rsidRDefault="00453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8E9DA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 для поддержки творчески одаренных детей, формирование непосредственных контактов между учащимися, проявляющих интерес к изучению психологии;</w:t>
      </w:r>
    </w:p>
    <w:p w:rsidR="00EE6129" w:rsidRDefault="00453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8E9DA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и популяризация знаний о психологии среди молодежи;</w:t>
      </w:r>
    </w:p>
    <w:p w:rsidR="00EE6129" w:rsidRDefault="00453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8E9DA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профессиональная ориентация молодежи на ранних стадиях формирования личности.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Олимпиада проводится федеральным государственным бюджетным образовательным учреждением высшего образования «Московский государственный психолого-педагогический университет»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(далее - МГППУ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Олимпиада проводится в МГППУ и на региональных площадках. Список площадок, участвующих в подготовке 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Олимпиады, ежегодно публикуется на официальном сайте МГППУ в сети Интернет по адресу: </w:t>
      </w:r>
      <w:r w:rsidR="00460EFC" w:rsidRPr="00460EFC">
        <w:rPr>
          <w:rFonts w:ascii="Times New Roman" w:eastAsia="Times New Roman" w:hAnsi="Times New Roman" w:cs="Times New Roman"/>
          <w:color w:val="000000"/>
          <w:sz w:val="28"/>
          <w:szCs w:val="28"/>
        </w:rPr>
        <w:t>https://mgppu.ru/abitur/olympiads/education_future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алее - </w:t>
      </w:r>
      <w:r>
        <w:rPr>
          <w:rFonts w:ascii="Times New Roman" w:eastAsia="Times New Roman" w:hAnsi="Times New Roman" w:cs="Times New Roman"/>
          <w:sz w:val="28"/>
          <w:szCs w:val="28"/>
        </w:rPr>
        <w:t>страница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Олимпиады привлекает к организации и проведению Олимпиады научные организации, государственные корпорации, организации, осуществляющие образовательную деятельность, общественные организации, осуществляющие деятельность в сфере образования, средства массовой информации, а также учебно-методические объединения. Все перечисленные выше учреждения могут быть задействованы для проведения Олимпиады в качестве региональных площадок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 языком проведения Олимпиады является русский язык.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Профили Олимпиады соответствуют общеобразовательным предметам, либо специальностям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направлениям подготовки высшего образования. Задания Олимпиады составлены на основе примерных основных общеобразовательных программ основного общего и среднего общего образования, 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включают творческие конкурсы, связанные с профильной областью предметных знаний. Один профиль Олимпиады может включать в себя несколько специализаций.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Олимпиада проводится по следующим профилям: </w:t>
      </w:r>
    </w:p>
    <w:p w:rsidR="00EE6129" w:rsidRDefault="00453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«Психология».</w:t>
      </w:r>
    </w:p>
    <w:p w:rsidR="00EE6129" w:rsidRDefault="00453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«Психолого-педагогическое образование».</w:t>
      </w:r>
    </w:p>
    <w:p w:rsidR="00EE6129" w:rsidRDefault="00453F46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Олимпиаде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добровольной основе принимают индивидуальное участие обучающиеся по образовательным программам с 8 по 11 классы основного общего,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общего и среднего специального образования,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числе лица, осваивающие образовательные программы основного общего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общего образования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семейного образования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самообразования.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E6129" w:rsidRDefault="00453F46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олимпиаде размещается на официальном сайте МГППУ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r w:rsidR="00460EFC" w:rsidRPr="00460EFC">
        <w:rPr>
          <w:rFonts w:ascii="Times New Roman" w:eastAsia="Times New Roman" w:hAnsi="Times New Roman" w:cs="Times New Roman"/>
          <w:color w:val="000000"/>
          <w:sz w:val="28"/>
          <w:szCs w:val="28"/>
        </w:rPr>
        <w:t>https://mgppu.ru/abitur/olympiads/education_future</w:t>
      </w:r>
    </w:p>
    <w:p w:rsidR="00EE6129" w:rsidRDefault="00453F4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Порядок проведения Олимпиады</w:t>
      </w:r>
    </w:p>
    <w:p w:rsidR="00EE6129" w:rsidRDefault="00453F46" w:rsidP="00F4748F">
      <w:pPr>
        <w:widowControl w:val="0"/>
        <w:numPr>
          <w:ilvl w:val="1"/>
          <w:numId w:val="8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два </w:t>
      </w:r>
      <w:r>
        <w:rPr>
          <w:rFonts w:ascii="Times New Roman" w:eastAsia="Times New Roman" w:hAnsi="Times New Roman" w:cs="Times New Roman"/>
          <w:sz w:val="28"/>
          <w:szCs w:val="28"/>
        </w:rPr>
        <w:t>этапа.</w:t>
      </w:r>
    </w:p>
    <w:p w:rsidR="00EE6129" w:rsidRDefault="00453F46" w:rsidP="00F4748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(отборочный) этап проводится использованием информационных технологий удаленного доступа.</w:t>
      </w:r>
    </w:p>
    <w:p w:rsidR="00EE6129" w:rsidRDefault="00453F46" w:rsidP="00F4748F">
      <w:pPr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(заключительный) этап проводится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очной форме.</w:t>
      </w:r>
    </w:p>
    <w:p w:rsidR="00EE6129" w:rsidRDefault="00453F46" w:rsidP="00F4748F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Конкретные сроки проведения этапов Олимпиады, расписание и продолжительность олимпиадных состязаний ежегодно публикуются на официальном сайте МГППУ по адресу: </w:t>
      </w:r>
      <w:r w:rsidR="00460EFC" w:rsidRPr="00460EFC">
        <w:rPr>
          <w:rFonts w:ascii="Times New Roman" w:eastAsia="Times New Roman" w:hAnsi="Times New Roman" w:cs="Times New Roman"/>
          <w:color w:val="000000"/>
          <w:sz w:val="28"/>
          <w:szCs w:val="28"/>
        </w:rPr>
        <w:t>https://mgppu.ru/abitur/olympiads/education_future</w:t>
      </w:r>
      <w:r>
        <w:rPr>
          <w:rFonts w:ascii="Times New Roman" w:eastAsia="Times New Roman" w:hAnsi="Times New Roman" w:cs="Times New Roman"/>
          <w:sz w:val="28"/>
          <w:szCs w:val="28"/>
        </w:rPr>
        <w:t>. Начало и окончание всех мероприятий Олимпиады указываются по московскому времени.</w:t>
      </w:r>
    </w:p>
    <w:p w:rsidR="00F4748F" w:rsidRPr="00F4748F" w:rsidRDefault="00F4748F" w:rsidP="00F4748F">
      <w:pPr>
        <w:pStyle w:val="a7"/>
        <w:numPr>
          <w:ilvl w:val="1"/>
          <w:numId w:val="8"/>
        </w:numPr>
        <w:spacing w:after="16" w:line="268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8F">
        <w:rPr>
          <w:rFonts w:ascii="Times New Roman" w:eastAsia="Times New Roman" w:hAnsi="Times New Roman" w:cs="Times New Roman"/>
          <w:sz w:val="28"/>
          <w:szCs w:val="28"/>
        </w:rPr>
        <w:t xml:space="preserve">К участию в Олимпиаде, минуя отборочный этап, допускаются следующие категории участников при условии, что они продолжают освоение общеобразовательных программ среднего общего образования: </w:t>
      </w:r>
    </w:p>
    <w:p w:rsidR="00F4748F" w:rsidRPr="00F4748F" w:rsidRDefault="00F4748F" w:rsidP="00F4748F">
      <w:pPr>
        <w:numPr>
          <w:ilvl w:val="0"/>
          <w:numId w:val="10"/>
        </w:numPr>
        <w:spacing w:after="16" w:line="268" w:lineRule="auto"/>
        <w:ind w:right="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8F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регионального или заключительного этапов Всероссийской олимпиады школьников и РСОШ, предшествующих 2 (двух) лет, по предметам «Биология», «Обществознание» и «Математика»; 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Олимпиады должен лично зарегистрироваться по ссылке, размещенной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МГППУ по адресу: </w:t>
      </w:r>
      <w:r w:rsidR="00460EFC" w:rsidRPr="00460EFC">
        <w:rPr>
          <w:rFonts w:ascii="Times New Roman" w:eastAsia="Times New Roman" w:hAnsi="Times New Roman" w:cs="Times New Roman"/>
          <w:color w:val="000000"/>
          <w:sz w:val="28"/>
          <w:szCs w:val="28"/>
        </w:rPr>
        <w:t>https://mgppu.ru/abitur/olympiads/education_future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сроки, установленные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МГППУ по адресу: </w:t>
      </w:r>
      <w:r w:rsidR="00460EFC" w:rsidRPr="00460EFC">
        <w:rPr>
          <w:rFonts w:ascii="Times New Roman" w:eastAsia="Times New Roman" w:hAnsi="Times New Roman" w:cs="Times New Roman"/>
          <w:color w:val="000000"/>
          <w:sz w:val="28"/>
          <w:szCs w:val="28"/>
        </w:rPr>
        <w:t>https://mgppu.ru/abitur/olympiads/education_future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далее следовать Регламенту, в котором определены правила участия во всех мероприятиях Олимпиады.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Олимпиады проводится по результатам личного (индивидуального) зачета.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Финансовое обеспечение проведения Олимпиады осуществляется МГППУ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региональными площадками Олимпиады.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за участие в Олимпиаде не допускается.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нарушившие установленные настоящим Положением правила участия в Олимпиаде, ее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выполнению заданий первого или второго этапов Олимпиады, исключаются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 ее участников, результаты участия аннулируются.</w:t>
      </w:r>
    </w:p>
    <w:p w:rsidR="00EE6129" w:rsidRDefault="00453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организационно-методическое </w:t>
      </w:r>
      <w:r>
        <w:rPr>
          <w:rFonts w:ascii="Times New Roman" w:eastAsia="Times New Roman" w:hAnsi="Times New Roman" w:cs="Times New Roman"/>
          <w:b/>
          <w:color w:val="0E0E0E"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b/>
          <w:color w:val="161616"/>
          <w:sz w:val="28"/>
          <w:szCs w:val="28"/>
        </w:rPr>
        <w:t>Олимпиады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Олимпиады 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приказом </w:t>
      </w:r>
      <w:r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МГППУ утверждаются на срок не более одного года: Оргкомитет, Методическая комиссия, Жюри. Одновременное членство лиц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Методической комиссии и Жюри не допускается.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формируется из профессорско-преподавательского состава и иных сотрудников ФГБОУ ВО МГППУ, а также представителей иных организаций, участвующих в проведении Олимпиады:</w:t>
      </w:r>
    </w:p>
    <w:p w:rsidR="00EE6129" w:rsidRDefault="00453F46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 Олимпиады:</w:t>
      </w:r>
    </w:p>
    <w:p w:rsidR="00EE6129" w:rsidRDefault="0045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разрабатывает и ежегодно утверждает Положение об Олимпиаде, Регламент Олимпиады, отражая в них необходимые изменения в соответствии с действующим законодательством РФ;</w:t>
      </w:r>
    </w:p>
    <w:p w:rsidR="00EE6129" w:rsidRDefault="0045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в Российский Совет олимпиад школьников необходимые документы для включения отдельных Олимпиад по предметам (комплексам предметов) в Перечень олимпиад;</w:t>
      </w:r>
    </w:p>
    <w:p w:rsidR="00EE6129" w:rsidRDefault="0045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непосредственное проведение мероприятий Олимпиады;</w:t>
      </w:r>
    </w:p>
    <w:p w:rsidR="00EE6129" w:rsidRDefault="0045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сбор и хранение согласий совершеннолетних лиц, заявивших о своём участии в олимпиаде, родителей (законных представителей) несовершеннолетних лиц, заявивших о своём участии в олимпиаде,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«Интернет»;</w:t>
      </w:r>
    </w:p>
    <w:p w:rsidR="00EE6129" w:rsidRDefault="0045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составы методических комиссий, жюри Олимпиады, учитывая, что одновременное членство лиц в методических комиссиях и жюри Олимпиады не допускается;</w:t>
      </w:r>
    </w:p>
    <w:p w:rsidR="00EE6129" w:rsidRDefault="0045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заслушивает отчеты жюри по профилям; </w:t>
      </w:r>
    </w:p>
    <w:p w:rsidR="00EE6129" w:rsidRDefault="0045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список победителей и призеров Олимпиады по профилям;</w:t>
      </w:r>
    </w:p>
    <w:p w:rsidR="00EE6129" w:rsidRDefault="0045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награждает победителей и призеров Олимпиады;</w:t>
      </w:r>
    </w:p>
    <w:p w:rsidR="00EE6129" w:rsidRDefault="0045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ежегодный отчет по итогам прошедшей Олимпиады по профилям в регулирующие органы;</w:t>
      </w:r>
    </w:p>
    <w:p w:rsidR="00EE6129" w:rsidRDefault="0045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свободный доступ к информации о графике и регламенте проведения Олимпиады, составе участников, победителях и призерах;</w:t>
      </w:r>
    </w:p>
    <w:p w:rsidR="00EE6129" w:rsidRDefault="00453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взаимодействие с региональными площадками.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комиссия Олимпиады формируется из профессорско-преподавательского состава и иных сотрудников ФГБОУ ВО МГППУ, а также представителей иных организаций, участвующих в проведении Олимпиады:</w:t>
      </w:r>
    </w:p>
    <w:p w:rsidR="00EE6129" w:rsidRDefault="00453F46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комиссия Олимпиады:</w:t>
      </w:r>
    </w:p>
    <w:p w:rsidR="00EE6129" w:rsidRDefault="00453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материалы олимпиадных заданий по профилям для этапов олимпиады;</w:t>
      </w:r>
    </w:p>
    <w:p w:rsidR="00EE6129" w:rsidRDefault="00453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критерии и методики оценки выполненных олимпиадных заданий по профилям для этапов олимпиады;</w:t>
      </w:r>
    </w:p>
    <w:p w:rsidR="00EE6129" w:rsidRDefault="00453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вносят в Оргкомитет Олимпиады предложения по совершенствованию организации Олимпиады;</w:t>
      </w:r>
    </w:p>
    <w:p w:rsidR="00EE6129" w:rsidRDefault="00453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иные функции, направленные на достижение целей проведения Олимпиады.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жюри по профилям включаются преподаватели, а также другие сотрудники ФГБОУ ВО МГППУ.</w:t>
      </w:r>
    </w:p>
    <w:p w:rsidR="00EE6129" w:rsidRDefault="00453F46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Олимпиады:</w:t>
      </w:r>
    </w:p>
    <w:p w:rsidR="00EE6129" w:rsidRDefault="00453F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и оценивает работы участников Олимпиады;</w:t>
      </w:r>
    </w:p>
    <w:p w:rsidR="00EE6129" w:rsidRDefault="00453F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в Оргкомитет Олимпиады кандидатуры победителей;</w:t>
      </w:r>
    </w:p>
    <w:p w:rsidR="00EE6129" w:rsidRDefault="00453F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вносит предложения по совершенствованию организации Олимпиады.</w:t>
      </w:r>
    </w:p>
    <w:p w:rsidR="00EE6129" w:rsidRDefault="00453F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участников Олимпиады о принятом решении.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Оргкомитет, методическая комиссия. жюри Олимпиады руководствуются принципами профессионализма, законности, гласности, объективности и гуманизма.</w:t>
      </w:r>
    </w:p>
    <w:p w:rsidR="00EE6129" w:rsidRDefault="00453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before="120"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Олимпиады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первом (отборочном) этапе Олимпиады необходимо зарегистрироваться по ссылке, размещенной на официальной странице Олимпиады в сроки, указанные на официальном сайте МГППУ по адресу: </w:t>
      </w:r>
      <w:r w:rsidR="00460EFC" w:rsidRPr="00460EFC">
        <w:rPr>
          <w:rFonts w:ascii="Times New Roman" w:eastAsia="Times New Roman" w:hAnsi="Times New Roman" w:cs="Times New Roman"/>
          <w:color w:val="000000"/>
          <w:sz w:val="28"/>
          <w:szCs w:val="28"/>
        </w:rPr>
        <w:t>https://mgppu.ru/abitur/olympiads/education_future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 первого этапа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Олимпиады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утверждает </w:t>
      </w: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победителей. 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первого этапа становятся участники, набравшие максимальные баллы за решенные задачи.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победителей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первого этапа Олимпиады не должно превышать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45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 участников первого этапа Олимпиады.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во втором (заключительном) этапе Олимпиады допускаются победители первого этапа Олимпиады и категории участников, указанных в п. 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Положения.</w:t>
      </w:r>
    </w:p>
    <w:p w:rsidR="00EE6129" w:rsidRDefault="00453F46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 второго (заключительного) этапа Олимпиады публикуется на официальном сайте МГППУ по адресу: </w:t>
      </w:r>
      <w:hyperlink r:id="rId10">
        <w:r w:rsidR="00157095" w:rsidRPr="00157095">
          <w:rPr>
            <w:rFonts w:ascii="Times New Roman" w:eastAsia="Times New Roman" w:hAnsi="Times New Roman" w:cs="Times New Roman"/>
            <w:sz w:val="28"/>
            <w:szCs w:val="28"/>
          </w:rPr>
          <w:t>https://mgppu.ru/abitur/olympiads/</w:t>
        </w:r>
      </w:hyperlink>
      <w:r w:rsidR="00157095" w:rsidRPr="00157095">
        <w:rPr>
          <w:rFonts w:ascii="Times New Roman" w:eastAsia="Times New Roman" w:hAnsi="Times New Roman" w:cs="Times New Roman"/>
          <w:sz w:val="28"/>
          <w:szCs w:val="28"/>
        </w:rPr>
        <w:t>education_future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E6129" w:rsidRDefault="00453F46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Участники, прошедшие в заключительный тур, регистрируются на площадку проведения очного этапа Олимпиады.</w:t>
      </w:r>
    </w:p>
    <w:p w:rsidR="00EE6129" w:rsidRDefault="00EE61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E6129" w:rsidRDefault="00453F4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итогов Олимпиады</w:t>
      </w:r>
    </w:p>
    <w:p w:rsidR="00EE6129" w:rsidRDefault="00453F46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и призеры Олимпиады утверждаются Оргкомитетом Олимпиады по итогам заключительн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конкурсных испытаний.</w:t>
      </w:r>
    </w:p>
    <w:p w:rsidR="00EE6129" w:rsidRDefault="00453F46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победителей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призеров Олимпиады второго (заключительного) этапа не должно превышать 25 процентов от общего числа участников этапа с учетом региональных площадок. Количество победителей Олимпиады не должно превышать 8 процентов от общего числа участников второго (заключительного) этапа Олимпиады.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и призеры Олимпиады получают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льготы при поступлении на образовательные программы университета. Подробная информация о предоставляемых льготах публикуется ежегодно в правилах приема на официальном сайте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https://mgppu.ru/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6129" w:rsidRDefault="00453F4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информации о победителях и призерах Олимпиады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официальной странице Олимпиады, а также представление отчетной документации в РСОШ осуществляется в установленные сроки.</w:t>
      </w:r>
    </w:p>
    <w:p w:rsidR="00EE6129" w:rsidRDefault="00EE61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129" w:rsidRDefault="0045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Проректор по профессиональному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А.А. Дробязько</w:t>
      </w:r>
    </w:p>
    <w:p w:rsidR="00EE6129" w:rsidRDefault="00EE6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129" w:rsidRDefault="00453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Центра профориентации 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довузовского образования «ПРО PSY»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О.Е. Есенина </w:t>
      </w:r>
    </w:p>
    <w:p w:rsidR="00EE6129" w:rsidRDefault="00EE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129" w:rsidRDefault="0045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Начальник правового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О.В. Братищева</w:t>
      </w:r>
    </w:p>
    <w:sectPr w:rsidR="00EE6129" w:rsidSect="00EE6129">
      <w:footerReference w:type="default" r:id="rId12"/>
      <w:pgSz w:w="11906" w:h="16838"/>
      <w:pgMar w:top="851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04" w:rsidRDefault="00B40904" w:rsidP="00EE6129">
      <w:pPr>
        <w:spacing w:after="0" w:line="240" w:lineRule="auto"/>
      </w:pPr>
      <w:r>
        <w:separator/>
      </w:r>
    </w:p>
  </w:endnote>
  <w:endnote w:type="continuationSeparator" w:id="0">
    <w:p w:rsidR="00B40904" w:rsidRDefault="00B40904" w:rsidP="00EE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29" w:rsidRDefault="003F36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453F46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57095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EE6129" w:rsidRDefault="00EE61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04" w:rsidRDefault="00B40904" w:rsidP="00EE6129">
      <w:pPr>
        <w:spacing w:after="0" w:line="240" w:lineRule="auto"/>
      </w:pPr>
      <w:r>
        <w:separator/>
      </w:r>
    </w:p>
  </w:footnote>
  <w:footnote w:type="continuationSeparator" w:id="0">
    <w:p w:rsidR="00B40904" w:rsidRDefault="00B40904" w:rsidP="00EE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379"/>
    <w:multiLevelType w:val="multilevel"/>
    <w:tmpl w:val="C3EEFA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AB2EC3"/>
    <w:multiLevelType w:val="hybridMultilevel"/>
    <w:tmpl w:val="771AB996"/>
    <w:lvl w:ilvl="0" w:tplc="2376BA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B3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C36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A35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3621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AD5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0BD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1E1F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821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6C1EEF"/>
    <w:multiLevelType w:val="multilevel"/>
    <w:tmpl w:val="BE7883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51F002B"/>
    <w:multiLevelType w:val="multilevel"/>
    <w:tmpl w:val="290063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7E841FA"/>
    <w:multiLevelType w:val="multilevel"/>
    <w:tmpl w:val="8F72AB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0E03555"/>
    <w:multiLevelType w:val="multilevel"/>
    <w:tmpl w:val="52B43CB2"/>
    <w:lvl w:ilvl="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0E79AB"/>
    <w:multiLevelType w:val="multilevel"/>
    <w:tmpl w:val="D46A7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9C332C3"/>
    <w:multiLevelType w:val="multilevel"/>
    <w:tmpl w:val="57526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8">
    <w:nsid w:val="74CA43D7"/>
    <w:multiLevelType w:val="multilevel"/>
    <w:tmpl w:val="9E86E77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108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2160" w:hanging="1800"/>
      </w:pPr>
    </w:lvl>
    <w:lvl w:ilvl="6">
      <w:start w:val="1"/>
      <w:numFmt w:val="decimal"/>
      <w:lvlText w:val="%1.%2.%3.%4.%5.%6.%7"/>
      <w:lvlJc w:val="left"/>
      <w:pPr>
        <w:ind w:left="2520" w:hanging="2160"/>
      </w:pPr>
    </w:lvl>
    <w:lvl w:ilvl="7">
      <w:start w:val="1"/>
      <w:numFmt w:val="decimal"/>
      <w:lvlText w:val="%1.%2.%3.%4.%5.%6.%7.%8"/>
      <w:lvlJc w:val="left"/>
      <w:pPr>
        <w:ind w:left="2880" w:hanging="2520"/>
      </w:pPr>
    </w:lvl>
    <w:lvl w:ilvl="8">
      <w:start w:val="1"/>
      <w:numFmt w:val="decimal"/>
      <w:lvlText w:val="%1.%2.%3.%4.%5.%6.%7.%8.%9"/>
      <w:lvlJc w:val="left"/>
      <w:pPr>
        <w:ind w:left="2880" w:hanging="2520"/>
      </w:pPr>
    </w:lvl>
  </w:abstractNum>
  <w:abstractNum w:abstractNumId="9">
    <w:nsid w:val="7D5F0B00"/>
    <w:multiLevelType w:val="multilevel"/>
    <w:tmpl w:val="7A3CEC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F791BED"/>
    <w:multiLevelType w:val="multilevel"/>
    <w:tmpl w:val="FDF8C1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129"/>
    <w:rsid w:val="00157095"/>
    <w:rsid w:val="00207FF6"/>
    <w:rsid w:val="003F041A"/>
    <w:rsid w:val="003F368C"/>
    <w:rsid w:val="00453F46"/>
    <w:rsid w:val="00460EFC"/>
    <w:rsid w:val="00603F21"/>
    <w:rsid w:val="00742ED4"/>
    <w:rsid w:val="00910B73"/>
    <w:rsid w:val="009302FE"/>
    <w:rsid w:val="00A0351D"/>
    <w:rsid w:val="00AB7BEA"/>
    <w:rsid w:val="00B1060E"/>
    <w:rsid w:val="00B40904"/>
    <w:rsid w:val="00B72CA5"/>
    <w:rsid w:val="00BE7C79"/>
    <w:rsid w:val="00D43555"/>
    <w:rsid w:val="00D45FE4"/>
    <w:rsid w:val="00E2476B"/>
    <w:rsid w:val="00EE6129"/>
    <w:rsid w:val="00F4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DDB5-D98F-4661-B767-C4178FFF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8"/>
  </w:style>
  <w:style w:type="paragraph" w:styleId="1">
    <w:name w:val="heading 1"/>
    <w:basedOn w:val="10"/>
    <w:next w:val="10"/>
    <w:rsid w:val="00EE61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E61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E61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E61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E61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E61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6129"/>
  </w:style>
  <w:style w:type="table" w:customStyle="1" w:styleId="TableNormal">
    <w:name w:val="Table Normal"/>
    <w:rsid w:val="00EE61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E61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70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70587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semiHidden/>
    <w:rsid w:val="00705878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1"/>
    <w:qFormat/>
    <w:rsid w:val="00705878"/>
    <w:pPr>
      <w:ind w:left="720"/>
      <w:contextualSpacing/>
    </w:pPr>
  </w:style>
  <w:style w:type="paragraph" w:customStyle="1" w:styleId="21">
    <w:name w:val="Заголовок 21"/>
    <w:basedOn w:val="a"/>
    <w:uiPriority w:val="1"/>
    <w:semiHidden/>
    <w:qFormat/>
    <w:rsid w:val="00705878"/>
    <w:pPr>
      <w:widowControl w:val="0"/>
      <w:autoSpaceDE w:val="0"/>
      <w:autoSpaceDN w:val="0"/>
      <w:spacing w:after="0" w:line="240" w:lineRule="auto"/>
      <w:ind w:left="1510" w:hanging="66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8">
    <w:name w:val="Strong"/>
    <w:basedOn w:val="a0"/>
    <w:uiPriority w:val="22"/>
    <w:qFormat/>
    <w:rsid w:val="00705878"/>
    <w:rPr>
      <w:b/>
      <w:bCs/>
    </w:rPr>
  </w:style>
  <w:style w:type="character" w:customStyle="1" w:styleId="il">
    <w:name w:val="il"/>
    <w:basedOn w:val="a0"/>
    <w:rsid w:val="00AC4569"/>
  </w:style>
  <w:style w:type="paragraph" w:styleId="a9">
    <w:name w:val="header"/>
    <w:basedOn w:val="a"/>
    <w:link w:val="aa"/>
    <w:uiPriority w:val="99"/>
    <w:unhideWhenUsed/>
    <w:rsid w:val="0089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609"/>
  </w:style>
  <w:style w:type="paragraph" w:styleId="ab">
    <w:name w:val="footer"/>
    <w:basedOn w:val="a"/>
    <w:link w:val="ac"/>
    <w:uiPriority w:val="99"/>
    <w:unhideWhenUsed/>
    <w:rsid w:val="0089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609"/>
  </w:style>
  <w:style w:type="paragraph" w:styleId="ad">
    <w:name w:val="Balloon Text"/>
    <w:basedOn w:val="a"/>
    <w:link w:val="ae"/>
    <w:uiPriority w:val="99"/>
    <w:semiHidden/>
    <w:unhideWhenUsed/>
    <w:rsid w:val="007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5D93"/>
    <w:rPr>
      <w:rFonts w:ascii="Tahoma" w:hAnsi="Tahoma" w:cs="Tahoma"/>
      <w:sz w:val="16"/>
      <w:szCs w:val="16"/>
    </w:rPr>
  </w:style>
  <w:style w:type="paragraph" w:styleId="af">
    <w:name w:val="Subtitle"/>
    <w:basedOn w:val="10"/>
    <w:next w:val="10"/>
    <w:rsid w:val="00EE61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0">
    <w:name w:val="Hyperlink"/>
    <w:basedOn w:val="a0"/>
    <w:uiPriority w:val="99"/>
    <w:semiHidden/>
    <w:unhideWhenUsed/>
    <w:rsid w:val="00B72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gpp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gppu.ru/abitur/olympiads/openoly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5683&amp;dst=100009&amp;field=134&amp;date=24.04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ry51AY+Yh7wpdmA6OR7yMsXRXQ==">AMUW2mVlA4VR5t7Bc6ESzLkekqgZY4m+FcSsaXYDKnm8Cnrvg0EbE3X42CTbXr4sQ6YIl1Q9/rPkvNd3pB+V1dp/lLDlMTWMFNfQwzaEtPwdVQDXsBcvze2mMviEJSXhCLutFxJrghHxveI7/K0MsV2qwUUmV1h6vnk0dC32djBNkwl5CZGGK2kvIPUrhCSv+6K/KCfgbOMhwEEyv9Rx0rcNzpnSUfbscDRmMGlZMpm6Q0th0q1lY4lrZOeYpqevTOkEjnQA/1sn+LxMuxSbDRe334j4gB4kCbMlpzKoM0OmUzOoyRfj75FpqreMmS6FztLUiGqZRncoEae5DnXQCUXOfNs/jDn8D2IrV5XdivZHCB/N1SgopD/c9nUYmH9f6Vj/N4AR+6hZjdC33HTK8x3HIBkR93Fw3cNPZ8spXicHuPKZmz1zc2wl1XynYHZLGoSvXrrSEB+TSgxbLNvQJLvSygn8PJXoAkNy2tqlSL6lg+4vsVBf3Zpbcf3dEYKbOtIL4ThWuccmNrTiXoRlaoDkaMiypLC0WEdyPQVkfZAdLYMRv19OyTeBMoFzqX6Be/YxvYxueJGOBgS3SMT95rlpn+8L5uq/rOkTsVL+2LPHTmCms9uav0CxHDDpTiQWT/9I3odnSg6+gPQD/LXgFvXx+UuWH6qUsrFyLIyHqXZLdcQCxZJnUC+3WPwhOFYFLREEB3pO6ZF6Mg68gzEYWEFqqiyCXcRYsaA4HNfg9GI4WhqXR0BKVFBe/VALGfjqtaooVLRVnzB+wsHpUS5SENqmScaxnX43W/lktHq6VWWE1sPn4lsPRzt+xOULEsRdoYlkFJmpsY8X6v8df1uBwe3szmyEQQjamxyQAJ1G/+kWMWDdKv2MxZ7yr9BkoJHiqH8LGuF12W8vQQG967giSiENY4ky+8X/8IKKIBieZ8NwgWLTspnT7RBs9+eCD/RDdfN9QPzwDLLSbNLMYhuY03bxqZuTJPMCYwZX908dyZWs7qjFgeum+bNYmk7rB0APkhc7sWVm1Ne/YaZCQS8jeiZNhhUKj4e8CjQ6vo2hL64IV1ZTo9lt5A/Q0rvFVLHtKhm8FPil5UG/8wNpIvu0IVO/WTVNpNGrsZ/s+Ajfk1OHwc8Q0sikLsy8+JjJ7JocRfR3W5qaEPHE9hKuMVeD14xXT4QLersNUna2agxkgJIu8KofYa8vSNYaCIcbC93QyhVZJWCIkMgkq4TCPxwNKNK70ftrKfgZR5TIa1AJd7PN9DFyHxZcFEiLaWR+lH88slfl5E69eOWpvHTY8/cg3lmOCe1kZq/GxW72ght+Ejxeu5MFR3r2rVLYrMi6JVamzBWSAvH2U07Dpupr9Mt6qT31RkVLve6B0Hh13wkiZ5eZUTTZrM4hF8AsUPGpX2G+s2ATgCpsNo7TvWFNn2nzZ7Ug0zHGlqdkH5kScnR55clbEhLuzQFJDZ4fSDG3Zw61gO5ENlmZ+Cjgcgm3Yu5NeV9fx3AKMj33CaLTwmacf7OKjGXmbqbPUZj51pkPGBrggsihi8d8ltZMIFZ3MadVZZVJyYuIEP/6i/oNPqFaqwXVm0Vb6ndIA1DrP4yY/xE3bi/KJyFwW1JnFonz5oZHxCBMvvDgx/r9IVLdnZHWmP/CK2LuRCHubzPx5T+aa8W3ulEvPy87Vlioe9cZHJ+34vJIvGDQelZYao+C1LlLqZ3IXsiWVfG9nQG0iygOC4v7tH950RyJw2W8AVWYMFAOGf5gL6L/HfZ/IejOu8IlL3AVVYhcesohUyH75ARM63Yji5CbIFaML7BA6QM3nQ3jXiMNL+cJT8ljkd7Qhyi/29t32HUqe/x3eH8yOCGYq+LDcSdyF03TxpRHU9qDcAVJ0KkCideE08Drc8cYcSZ41uufN6CReKW7E147KXcXGCThnCgAnCTajF8hXOq2o+wHuTYtONlFbDkW4NdqeCan5RSzWI8ZCba/0GBMoj5lDzjgQsOp1QdZKkcyt+/+L9hXYtoIuK+d6S4T5Rv1GcDZfTTQNWEA9YbycCPox6+dmvJ2ASCPk+iAT3msPd2NeWpQ/K+edhldBoudjyGKjJ8IIjF6sl7UMgncXseW16HBAZ9A8tqRPt4AScbkxXG5PjNmBuWQrnsjk1ioD7YZ6kzs4zCb0xGsy0YFmdp92YTA+vQ5GD5VGlGSdFTsvdh4VxHyV1GkMu3pMGAxoKrZgXQsHZkgwtMcvEO+9HlkpC2kAMhftAguR2ojClIcSHIVxZvxGsZdOYaIZ6T0s1yLZxhBbofYd9VjntmlxMpDg7upCLhiB7U9FZWLlBhEO7lV2N3EjfhN4ooUHVuf/181jw7WDpkH92M5g5F3n/daZnPwiHm3luSLrEbjdTtlPjdgz4ONtqZWtqqwD0GUIhDbv96zxQcRoAXnkxZxdrPAnd0vRqXq+x5u1fxWr7iPDAxUT7hBv4m5TJCoOrBRLw2wTbFGMPl1omp+Nc3kVlZ1sBAgSW/z6gb91FRT1Va1f5wHqa2V4BrTqkNWZsxi1lUeUkjf/fK0pWnHBn8GlyxKRj5TahHoeYDJj4Wep2flMBiL4kTI96Xlxc+q5HI3kZDIuoqOEUck1Qv90yUIkHrqRztWLGG1UuF0xgMZnwoYrQ/qPhvannDW4XxQbcYWs/Sx/IQ5eriXsMkzgteUVQoirKQsgF0Sd6l4fjbd1cPXV3j8/68xX+CDovdONxa4a0FwWBeO1RBWFTM9PllkT5ak4q27xI/23CSWNTyePyYGr2KI9XJONOSTu7pk9T5L3DnTumEk44lbqI8ccn9fDyC0LsynmPGfx9wcLsw8OO/GB53aC4Q/qCPWEmo5X0MTh4lrDIG60L0aRw7U2ZCDe5nEMbtpNTZ/LfpHnNYGidsHCi2yXZBsCNXTSjG28Xu2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chesnovayuv</dc:creator>
  <cp:lastModifiedBy>User</cp:lastModifiedBy>
  <cp:revision>11</cp:revision>
  <cp:lastPrinted>2023-04-26T11:35:00Z</cp:lastPrinted>
  <dcterms:created xsi:type="dcterms:W3CDTF">2023-04-20T12:02:00Z</dcterms:created>
  <dcterms:modified xsi:type="dcterms:W3CDTF">2023-05-11T10:33:00Z</dcterms:modified>
</cp:coreProperties>
</file>