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Мальчик с уздечкой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(Герой, оставшийся безымянным)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Имя этого юного героя, младшего современника и подданного великого князя Киевского Святослава, осталось неизвестным. Однако русская летопись, «Повесть временных лет», составленная на рубеже XI–XII веков легендарным Нестором-летописцем, монахом Киево-Печерского монастыря, сохранила подробное описание его подвига.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Произошло это в 968 году, когда на Русь впервые пришли печенеги – тысячные орды кочевников из Заволжских степей. «Силою великой», как написал летописец, они окружили Киев – город торговый и богатый. Кочевники поставили вокруг городских стен свои кибитки, разбили шатры, запалили костры и, не рискуя идти на штурм, стали ждать, когда жители города сами решат сдаться. Ведь хотя Киев и окружали высокие стены, казавшиеся неприступными, но к длительной осаде он готов не был: жители не имели больших запасов продовольствия и, что важнее всего, воды. Но самое главное, что отважный Святослав Игоревич, великий князь Киевский, вместе со своей дружиной находился далеко от стольного града – в покоренном им городе </w:t>
      </w:r>
      <w:proofErr w:type="spell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Переяславце</w:t>
      </w:r>
      <w:proofErr w:type="spell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Дунае, а потому отразить нашествие степняков было просто некому. В Киеве оставалась одна лишь великая княгиня Ольга со своими внуками, малолетними сыновьями Святослава – Ярополком, Олегом и Владимиром. Хотя на другом берегу Днепра стояла небольшая по численности русская дружина, у нее были ладьи, чтобы переправиться к осажденному городу, но не было уверенности, когда именно следует это сделать и насколько велики силы 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осаждающих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Осада длилась недолго. Видя, что никто не спешит им на помощь, а положение в городе с каждым днем становится все хуже, киевляне стали говорить о том, что, мол, незачем им мучиться, раз все равно придется покориться пришельцам и отдать город на разграбление. Да и ясно было, что чем дольше продлится осада – тем злее будут осаждающие.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– Вот если бы кто смог перебраться на тот берег, – рассуждали люди, собравшись на главной городской площади, – да сказал бы нашим воинам, что если они не подступят утром к городу и не спасут нас, то тогда мы откроем крепостные ворота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… А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они нам помогут, то мы еще будем держаться!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это были прекрасные, но пустые слова: люди любят себя оправдывать. Но для того чтобы выйти к Днепру, нужно было пробраться через несметные полчища врагов, а любого лазутчика из крепости печенеги сразу бы заметили. Да и кому под силу было переплыть на другой берег широкой и могучей реки?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И вдруг перед людьми вышел мальчик, отрок, и громко сказал: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– Я проберусь!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Он был так спокоен и держал себя настолько уверенно, что все взрослые – и старые, и молодые – ему поверили. Или же все согласились с ним только потому, что никакой другой надежды на спасение у киевских жителей просто не было, а человеку всегда хочется надеяться хоть на что-то.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– Иди! – сказали ему без всяких лишних вопросов.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Наверное, мальчик оделся как печенег, а может, вся одежда простого люда была тогда приблизительно одинакова. В известном ему месте незаметно для врагов парнишка выбрался из крепости и быстро, не таясь, побежал по печенежскому лагерю. В руках у него была уздечка, которую он показывал всем и каждому, спрашивая </w:t>
      </w:r>
      <w:proofErr w:type="spell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по-печенегски</w:t>
      </w:r>
      <w:proofErr w:type="spell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– Вы не видели моего коня?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Откуда он знал этот язык, 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гадать. Зато понятно, что коней в кочевом лагере всегда было гораздо больше, чем людей – каждый всадник имел по </w:t>
      </w:r>
      <w:proofErr w:type="spellStart"/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одной-две</w:t>
      </w:r>
      <w:proofErr w:type="spellEnd"/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запасные лошади, да тут еще и повозки были, и кибитки, также запряженные лошадьми, а потому человек, разыскивающий своего коня, ни у кого не вызвал никаких </w:t>
      </w: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подозрений. И так вот, размахивая уздечкой, мальчик прошел через весь лагерь до самого днепровского берега. Там, скинув с себя одежду, он бросился в воду и быстро поплыл.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печенеги сообразили, что произошло, и попытались организовать погоню, юный герой был уже достаточно далеко от берега. По нему стали стрелять из луков, в воздухе запели десятки стрел, но мальчик глубоко нырял, долго оставался под водой, меняя направление своего движения, и выныривал там, где этого лучники никак не ждали, а потому вражеские стрелы не нанесли ему вреда.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той стороне увидели, какой вдруг переполох возник в печенежском лагере, разглядели плывущего по реке человека и послали ему навстречу ладью. Вскоре уже отрок предстал перед воеводой </w:t>
      </w:r>
      <w:proofErr w:type="spell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Претичем</w:t>
      </w:r>
      <w:proofErr w:type="spell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которому передал просьбу киевлян: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Если вы не 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подойдете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 к городу, то люди сдадутся печенегам!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следующий день, лишь только в синем небе над Днепром стало всходить яркое солнце, русские ладьи двинулись через реку. Дружинники громко трубили, и переправу эту сразу заметили и в печенежском лагере, и в Киеве. Сам печенежский князь вышел на берег, навстречу степенно выходящему из ладьи воеводе, и спросил: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– Кто ты, зачем пришел?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 Я воевода великого князя Святослава, – отвечал </w:t>
      </w:r>
      <w:proofErr w:type="spell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Претич</w:t>
      </w:r>
      <w:proofErr w:type="spell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, – пришел с его передовым отрядом.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За мной идет войско с самим великим князем, и воинов у него бесчисленное множество!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Печенеги поверили и отступили, хотя и не слишком далеко от Киева, стали ждать появления основных русских сил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… Т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жители города срочно послали к Святославу своих послов, чтобы сказать ему: «Ты, князь, ищешь чужой земли и о ней заботишься, </w:t>
      </w:r>
      <w:proofErr w:type="gramStart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proofErr w:type="gramEnd"/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покинул.»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Услышав этот зов, великий князь поспешил привести свою дружину обратно к стольному городу, после чего печенеги бежали прочь.</w:t>
      </w:r>
    </w:p>
    <w:p w:rsidR="00886606" w:rsidRPr="001B3524" w:rsidRDefault="00886606" w:rsidP="00886606">
      <w:pPr>
        <w:shd w:val="clear" w:color="auto" w:fill="FA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524">
        <w:rPr>
          <w:rFonts w:ascii="Times New Roman" w:eastAsia="Times New Roman" w:hAnsi="Times New Roman" w:cs="Times New Roman"/>
          <w:color w:val="000000"/>
          <w:sz w:val="24"/>
          <w:szCs w:val="24"/>
        </w:rPr>
        <w:t>А что же юный герой, который спас Киев, княгиню Ольгу, великокняжескую семью и, очевидно, все Киевское княжество? Судьба его неизвестна, как неизвестным осталось и его имя. К сожалению, так часто случается в истории, в которой с годами стираются многие замечательные имена и славные деяния. Но люди запомнили его подвиг, и в русских летописях на многие века отважный отрок остался как Мальчик с уздечкой – один из первых юных героев великой Руси.</w:t>
      </w:r>
    </w:p>
    <w:p w:rsidR="00DC0ADE" w:rsidRDefault="00DC0ADE"/>
    <w:sectPr w:rsidR="00DC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606"/>
    <w:rsid w:val="00886606"/>
    <w:rsid w:val="00DC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2021-09-23T08:58:00Z</dcterms:created>
  <dcterms:modified xsi:type="dcterms:W3CDTF">2021-09-23T08:59:00Z</dcterms:modified>
</cp:coreProperties>
</file>